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524" w:rsidRPr="000D5A3C" w:rsidRDefault="000E7BF6" w:rsidP="00A14524">
      <w:pPr>
        <w:widowControl w:val="0"/>
        <w:suppressAutoHyphens/>
        <w:jc w:val="center"/>
        <w:rPr>
          <w:rFonts w:ascii="Arial" w:eastAsia="Lucida Sans Unicode" w:hAnsi="Arial" w:cs="Arial"/>
          <w:sz w:val="32"/>
        </w:rPr>
      </w:pPr>
      <w:r>
        <w:rPr>
          <w:rFonts w:ascii="Arial" w:eastAsia="Lucida Sans Unicode" w:hAnsi="Arial" w:cs="Arial"/>
          <w:sz w:val="32"/>
        </w:rPr>
        <w:t xml:space="preserve"> </w:t>
      </w:r>
      <w:r w:rsidR="00A14524" w:rsidRPr="000D5A3C">
        <w:rPr>
          <w:rFonts w:ascii="Arial" w:eastAsia="Lucida Sans Unicode" w:hAnsi="Arial" w:cs="Arial"/>
          <w:sz w:val="32"/>
        </w:rPr>
        <w:t>BEML LTD</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 xml:space="preserve">(A Government of </w:t>
      </w:r>
      <w:smartTag w:uri="urn:schemas-microsoft-com:office:smarttags" w:element="place">
        <w:smartTag w:uri="urn:schemas-microsoft-com:office:smarttags" w:element="country-region">
          <w:r w:rsidRPr="000D5A3C">
            <w:rPr>
              <w:rFonts w:ascii="Arial" w:eastAsia="Lucida Sans Unicode" w:hAnsi="Arial" w:cs="Arial"/>
            </w:rPr>
            <w:t>India</w:t>
          </w:r>
        </w:smartTag>
      </w:smartTag>
      <w:r w:rsidRPr="000D5A3C">
        <w:rPr>
          <w:rFonts w:ascii="Arial" w:eastAsia="Lucida Sans Unicode" w:hAnsi="Arial" w:cs="Arial"/>
        </w:rPr>
        <w:t xml:space="preserve"> Undertaking)</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New Thippasandra Post, BANGALORE – 560 075.</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Tel.2502263</w:t>
      </w:r>
      <w:r w:rsidR="00770DA4" w:rsidRPr="000D5A3C">
        <w:rPr>
          <w:rFonts w:ascii="Arial" w:eastAsia="Lucida Sans Unicode" w:hAnsi="Arial" w:cs="Arial"/>
        </w:rPr>
        <w:t>5</w:t>
      </w:r>
      <w:r w:rsidRPr="000D5A3C">
        <w:rPr>
          <w:rFonts w:ascii="Arial" w:eastAsia="Lucida Sans Unicode" w:hAnsi="Arial" w:cs="Arial"/>
        </w:rPr>
        <w:t>, 2524</w:t>
      </w:r>
      <w:r w:rsidR="00770DA4" w:rsidRPr="000D5A3C">
        <w:rPr>
          <w:rFonts w:ascii="Arial" w:eastAsia="Lucida Sans Unicode" w:hAnsi="Arial" w:cs="Arial"/>
        </w:rPr>
        <w:t>3153</w:t>
      </w:r>
      <w:r w:rsidRPr="000D5A3C">
        <w:rPr>
          <w:rFonts w:ascii="Arial" w:eastAsia="Lucida Sans Unicode" w:hAnsi="Arial" w:cs="Arial"/>
        </w:rPr>
        <w:t>, Fax: 25243137 &amp; 25245545</w:t>
      </w:r>
    </w:p>
    <w:p w:rsidR="00A14524" w:rsidRPr="000D5A3C" w:rsidRDefault="00A14524" w:rsidP="00A14524">
      <w:pPr>
        <w:autoSpaceDE w:val="0"/>
        <w:autoSpaceDN w:val="0"/>
        <w:adjustRightInd w:val="0"/>
        <w:rPr>
          <w:rFonts w:ascii="Arial" w:hAnsi="Arial" w:cs="Arial"/>
          <w:sz w:val="12"/>
          <w:szCs w:val="12"/>
        </w:rPr>
      </w:pPr>
    </w:p>
    <w:p w:rsidR="00A14524" w:rsidRPr="000D5A3C" w:rsidRDefault="003E2D09" w:rsidP="00A14524">
      <w:pPr>
        <w:autoSpaceDE w:val="0"/>
        <w:autoSpaceDN w:val="0"/>
        <w:adjustRightInd w:val="0"/>
        <w:jc w:val="center"/>
        <w:rPr>
          <w:rFonts w:ascii="Arial" w:hAnsi="Arial" w:cs="Arial"/>
          <w:sz w:val="36"/>
          <w:szCs w:val="36"/>
        </w:rPr>
      </w:pPr>
      <w:r w:rsidRPr="000D5A3C">
        <w:rPr>
          <w:rFonts w:ascii="Arial" w:hAnsi="Arial" w:cs="Arial"/>
          <w:sz w:val="36"/>
          <w:szCs w:val="36"/>
        </w:rPr>
        <w:t>NOTICE INVITING TENDER</w:t>
      </w:r>
    </w:p>
    <w:p w:rsidR="00A14524" w:rsidRPr="000D5A3C" w:rsidRDefault="00A14524" w:rsidP="00A14524">
      <w:pPr>
        <w:autoSpaceDE w:val="0"/>
        <w:autoSpaceDN w:val="0"/>
        <w:adjustRightInd w:val="0"/>
        <w:jc w:val="cente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2430"/>
        <w:gridCol w:w="2358"/>
      </w:tblGrid>
      <w:tr w:rsidR="00A14524" w:rsidRPr="000D5A3C" w:rsidTr="00D90BB0">
        <w:trPr>
          <w:trHeight w:val="299"/>
        </w:trPr>
        <w:tc>
          <w:tcPr>
            <w:tcW w:w="3960" w:type="dxa"/>
            <w:shd w:val="clear" w:color="auto" w:fill="auto"/>
            <w:vAlign w:val="center"/>
          </w:tcPr>
          <w:p w:rsidR="00A14524" w:rsidRPr="000D5A3C" w:rsidRDefault="00783630" w:rsidP="00D90BB0">
            <w:pPr>
              <w:autoSpaceDE w:val="0"/>
              <w:autoSpaceDN w:val="0"/>
              <w:adjustRightInd w:val="0"/>
              <w:jc w:val="center"/>
              <w:rPr>
                <w:rFonts w:ascii="Arial" w:hAnsi="Arial" w:cs="Arial"/>
              </w:rPr>
            </w:pPr>
            <w:r>
              <w:rPr>
                <w:rFonts w:ascii="Arial" w:hAnsi="Arial" w:cs="Arial"/>
              </w:rPr>
              <w:t>Tender</w:t>
            </w:r>
            <w:r w:rsidR="00A14524" w:rsidRPr="000D5A3C">
              <w:rPr>
                <w:rFonts w:ascii="Arial" w:hAnsi="Arial" w:cs="Arial"/>
              </w:rPr>
              <w:t xml:space="preserve"> Reference</w:t>
            </w:r>
          </w:p>
        </w:tc>
        <w:tc>
          <w:tcPr>
            <w:tcW w:w="2430" w:type="dxa"/>
            <w:shd w:val="clear" w:color="auto" w:fill="auto"/>
            <w:vAlign w:val="center"/>
          </w:tcPr>
          <w:p w:rsidR="00A14524" w:rsidRPr="000D5A3C" w:rsidRDefault="00A14524" w:rsidP="00D90BB0">
            <w:pPr>
              <w:autoSpaceDE w:val="0"/>
              <w:autoSpaceDN w:val="0"/>
              <w:adjustRightInd w:val="0"/>
              <w:jc w:val="center"/>
              <w:rPr>
                <w:rFonts w:ascii="Arial" w:hAnsi="Arial" w:cs="Arial"/>
              </w:rPr>
            </w:pPr>
            <w:r w:rsidRPr="000D5A3C">
              <w:rPr>
                <w:rFonts w:ascii="Arial" w:hAnsi="Arial" w:cs="Arial"/>
              </w:rPr>
              <w:t>Date</w:t>
            </w:r>
          </w:p>
        </w:tc>
        <w:tc>
          <w:tcPr>
            <w:tcW w:w="2358" w:type="dxa"/>
            <w:shd w:val="clear" w:color="auto" w:fill="auto"/>
          </w:tcPr>
          <w:p w:rsidR="00A14524" w:rsidRPr="000D5A3C" w:rsidRDefault="0084122B" w:rsidP="00D90BB0">
            <w:pPr>
              <w:autoSpaceDE w:val="0"/>
              <w:autoSpaceDN w:val="0"/>
              <w:adjustRightInd w:val="0"/>
              <w:jc w:val="center"/>
              <w:rPr>
                <w:rFonts w:ascii="Arial" w:hAnsi="Arial" w:cs="Arial"/>
              </w:rPr>
            </w:pPr>
            <w:r w:rsidRPr="000D5A3C">
              <w:rPr>
                <w:rFonts w:ascii="Arial" w:hAnsi="Arial" w:cs="Arial"/>
              </w:rPr>
              <w:t>Due</w:t>
            </w:r>
            <w:r w:rsidR="00A14524" w:rsidRPr="000D5A3C">
              <w:rPr>
                <w:rFonts w:ascii="Arial" w:hAnsi="Arial" w:cs="Arial"/>
              </w:rPr>
              <w:t xml:space="preserve"> Date</w:t>
            </w:r>
          </w:p>
        </w:tc>
      </w:tr>
      <w:tr w:rsidR="00A14524" w:rsidRPr="000D5A3C" w:rsidTr="003F27C0">
        <w:trPr>
          <w:trHeight w:val="299"/>
        </w:trPr>
        <w:tc>
          <w:tcPr>
            <w:tcW w:w="3960" w:type="dxa"/>
            <w:shd w:val="clear" w:color="auto" w:fill="auto"/>
            <w:vAlign w:val="center"/>
          </w:tcPr>
          <w:p w:rsidR="00A14524" w:rsidRPr="000D5A3C" w:rsidRDefault="00A93C0C" w:rsidP="007E6F3A">
            <w:pPr>
              <w:autoSpaceDE w:val="0"/>
              <w:autoSpaceDN w:val="0"/>
              <w:adjustRightInd w:val="0"/>
              <w:jc w:val="center"/>
              <w:rPr>
                <w:rFonts w:ascii="Arial" w:hAnsi="Arial" w:cs="Arial"/>
                <w:b/>
                <w:color w:val="0000FF"/>
              </w:rPr>
            </w:pPr>
            <w:r>
              <w:rPr>
                <w:rFonts w:ascii="Arial" w:hAnsi="Arial" w:cs="Arial"/>
                <w:b/>
                <w:color w:val="0000FF"/>
              </w:rPr>
              <w:t>63000</w:t>
            </w:r>
            <w:r w:rsidR="00F8506C">
              <w:rPr>
                <w:rFonts w:ascii="Arial" w:hAnsi="Arial" w:cs="Arial"/>
                <w:b/>
                <w:color w:val="0000FF"/>
              </w:rPr>
              <w:t>3</w:t>
            </w:r>
            <w:r w:rsidR="008C09CD">
              <w:rPr>
                <w:rFonts w:ascii="Arial" w:hAnsi="Arial" w:cs="Arial"/>
                <w:b/>
                <w:color w:val="0000FF"/>
              </w:rPr>
              <w:t>3868</w:t>
            </w:r>
          </w:p>
        </w:tc>
        <w:tc>
          <w:tcPr>
            <w:tcW w:w="2430" w:type="dxa"/>
            <w:shd w:val="clear" w:color="auto" w:fill="auto"/>
            <w:vAlign w:val="center"/>
          </w:tcPr>
          <w:p w:rsidR="00A14524" w:rsidRPr="000D5A3C" w:rsidRDefault="008C09CD" w:rsidP="005F0961">
            <w:pPr>
              <w:autoSpaceDE w:val="0"/>
              <w:autoSpaceDN w:val="0"/>
              <w:adjustRightInd w:val="0"/>
              <w:jc w:val="center"/>
              <w:rPr>
                <w:rFonts w:ascii="Arial" w:hAnsi="Arial" w:cs="Arial"/>
                <w:b/>
                <w:color w:val="0000FF"/>
              </w:rPr>
            </w:pPr>
            <w:r>
              <w:rPr>
                <w:rFonts w:ascii="Arial" w:hAnsi="Arial" w:cs="Arial"/>
                <w:b/>
                <w:color w:val="0000FF"/>
              </w:rPr>
              <w:t>18</w:t>
            </w:r>
            <w:r w:rsidR="003E5220">
              <w:rPr>
                <w:rFonts w:ascii="Arial" w:hAnsi="Arial" w:cs="Arial"/>
                <w:b/>
                <w:color w:val="0000FF"/>
              </w:rPr>
              <w:t>.</w:t>
            </w:r>
            <w:r w:rsidR="00F8506C">
              <w:rPr>
                <w:rFonts w:ascii="Arial" w:hAnsi="Arial" w:cs="Arial"/>
                <w:b/>
                <w:color w:val="0000FF"/>
              </w:rPr>
              <w:t>0</w:t>
            </w:r>
            <w:r>
              <w:rPr>
                <w:rFonts w:ascii="Arial" w:hAnsi="Arial" w:cs="Arial"/>
                <w:b/>
                <w:color w:val="0000FF"/>
              </w:rPr>
              <w:t>8</w:t>
            </w:r>
            <w:r w:rsidR="003E5220">
              <w:rPr>
                <w:rFonts w:ascii="Arial" w:hAnsi="Arial" w:cs="Arial"/>
                <w:b/>
                <w:color w:val="0000FF"/>
              </w:rPr>
              <w:t>.20</w:t>
            </w:r>
            <w:r w:rsidR="00F8506C">
              <w:rPr>
                <w:rFonts w:ascii="Arial" w:hAnsi="Arial" w:cs="Arial"/>
                <w:b/>
                <w:color w:val="0000FF"/>
              </w:rPr>
              <w:t>20</w:t>
            </w:r>
          </w:p>
        </w:tc>
        <w:tc>
          <w:tcPr>
            <w:tcW w:w="2358" w:type="dxa"/>
            <w:shd w:val="clear" w:color="auto" w:fill="auto"/>
            <w:vAlign w:val="center"/>
          </w:tcPr>
          <w:p w:rsidR="00A14524" w:rsidRPr="000D5A3C" w:rsidRDefault="008C09CD" w:rsidP="005F0961">
            <w:pPr>
              <w:autoSpaceDE w:val="0"/>
              <w:autoSpaceDN w:val="0"/>
              <w:adjustRightInd w:val="0"/>
              <w:jc w:val="center"/>
              <w:rPr>
                <w:rFonts w:ascii="Arial" w:hAnsi="Arial" w:cs="Arial"/>
                <w:b/>
                <w:color w:val="0000FF"/>
              </w:rPr>
            </w:pPr>
            <w:r>
              <w:rPr>
                <w:rFonts w:ascii="Arial" w:hAnsi="Arial" w:cs="Arial"/>
                <w:b/>
                <w:color w:val="0000FF"/>
              </w:rPr>
              <w:t>28</w:t>
            </w:r>
            <w:r w:rsidR="003E5220">
              <w:rPr>
                <w:rFonts w:ascii="Arial" w:hAnsi="Arial" w:cs="Arial"/>
                <w:b/>
                <w:color w:val="0000FF"/>
              </w:rPr>
              <w:t>.</w:t>
            </w:r>
            <w:r w:rsidR="00F8506C">
              <w:rPr>
                <w:rFonts w:ascii="Arial" w:hAnsi="Arial" w:cs="Arial"/>
                <w:b/>
                <w:color w:val="0000FF"/>
              </w:rPr>
              <w:t>08</w:t>
            </w:r>
            <w:r w:rsidR="003E5220">
              <w:rPr>
                <w:rFonts w:ascii="Arial" w:hAnsi="Arial" w:cs="Arial"/>
                <w:b/>
                <w:color w:val="0000FF"/>
              </w:rPr>
              <w:t>.20</w:t>
            </w:r>
            <w:r w:rsidR="00F8506C">
              <w:rPr>
                <w:rFonts w:ascii="Arial" w:hAnsi="Arial" w:cs="Arial"/>
                <w:b/>
                <w:color w:val="0000FF"/>
              </w:rPr>
              <w:t>20</w:t>
            </w:r>
          </w:p>
        </w:tc>
      </w:tr>
    </w:tbl>
    <w:p w:rsidR="00A14524" w:rsidRPr="000D5A3C" w:rsidRDefault="00A14524" w:rsidP="00A14524">
      <w:pPr>
        <w:autoSpaceDE w:val="0"/>
        <w:autoSpaceDN w:val="0"/>
        <w:adjustRightInd w:val="0"/>
        <w:rPr>
          <w:rFonts w:ascii="Arial" w:hAnsi="Arial" w:cs="Arial"/>
          <w:b/>
        </w:rPr>
      </w:pPr>
    </w:p>
    <w:p w:rsidR="00A14524" w:rsidRPr="000D5A3C" w:rsidRDefault="00A14524" w:rsidP="00A14524">
      <w:pPr>
        <w:autoSpaceDE w:val="0"/>
        <w:autoSpaceDN w:val="0"/>
        <w:adjustRightInd w:val="0"/>
        <w:rPr>
          <w:rFonts w:ascii="Arial" w:hAnsi="Arial" w:cs="Arial"/>
        </w:rPr>
      </w:pPr>
      <w:r w:rsidRPr="000D5A3C">
        <w:rPr>
          <w:rFonts w:ascii="Arial" w:hAnsi="Arial" w:cs="Arial"/>
        </w:rPr>
        <w:t>To</w:t>
      </w:r>
    </w:p>
    <w:p w:rsidR="00A14524" w:rsidRPr="000D5A3C" w:rsidRDefault="00A14524" w:rsidP="00A14524">
      <w:pPr>
        <w:autoSpaceDE w:val="0"/>
        <w:autoSpaceDN w:val="0"/>
        <w:adjustRightInd w:val="0"/>
        <w:rPr>
          <w:rFonts w:ascii="Arial" w:hAnsi="Arial" w:cs="Arial"/>
        </w:rPr>
      </w:pPr>
      <w:r w:rsidRPr="000D5A3C">
        <w:rPr>
          <w:rFonts w:ascii="Arial" w:hAnsi="Arial" w:cs="Arial"/>
        </w:rPr>
        <w:tab/>
        <w:t>All Bidders</w:t>
      </w:r>
    </w:p>
    <w:p w:rsidR="00A14524" w:rsidRPr="000D5A3C" w:rsidRDefault="00A14524" w:rsidP="00A14524">
      <w:pPr>
        <w:autoSpaceDE w:val="0"/>
        <w:autoSpaceDN w:val="0"/>
        <w:adjustRightInd w:val="0"/>
        <w:rPr>
          <w:rFonts w:ascii="Arial" w:hAnsi="Arial" w:cs="Arial"/>
        </w:rPr>
      </w:pPr>
    </w:p>
    <w:p w:rsidR="00F8506C" w:rsidRDefault="00A14524" w:rsidP="009A6D83">
      <w:pPr>
        <w:tabs>
          <w:tab w:val="left" w:pos="1440"/>
        </w:tabs>
        <w:spacing w:line="360" w:lineRule="auto"/>
        <w:ind w:left="1440" w:hanging="1890"/>
        <w:jc w:val="center"/>
        <w:rPr>
          <w:rFonts w:ascii="Arial" w:hAnsi="Arial" w:cs="Arial"/>
          <w:sz w:val="21"/>
          <w:szCs w:val="21"/>
        </w:rPr>
      </w:pPr>
      <w:r w:rsidRPr="000D5A3C">
        <w:rPr>
          <w:rFonts w:ascii="Arial" w:hAnsi="Arial" w:cs="Arial"/>
          <w:b/>
        </w:rPr>
        <w:t>INVIT</w:t>
      </w:r>
      <w:r w:rsidR="00316198" w:rsidRPr="000D5A3C">
        <w:rPr>
          <w:rFonts w:ascii="Arial" w:hAnsi="Arial" w:cs="Arial"/>
          <w:b/>
        </w:rPr>
        <w:t xml:space="preserve">ATION </w:t>
      </w:r>
      <w:r w:rsidR="002E44AA" w:rsidRPr="000D5A3C">
        <w:rPr>
          <w:rFonts w:ascii="Arial" w:hAnsi="Arial" w:cs="Arial"/>
          <w:b/>
        </w:rPr>
        <w:t>FOR</w:t>
      </w:r>
      <w:r w:rsidR="00316198" w:rsidRPr="000D5A3C">
        <w:rPr>
          <w:rFonts w:ascii="Arial" w:hAnsi="Arial" w:cs="Arial"/>
          <w:b/>
        </w:rPr>
        <w:t xml:space="preserve"> QUOTATION FOR </w:t>
      </w:r>
      <w:r w:rsidR="009A6D83" w:rsidRPr="00845922">
        <w:rPr>
          <w:rFonts w:ascii="Arial" w:hAnsi="Arial" w:cs="Arial"/>
          <w:sz w:val="21"/>
          <w:szCs w:val="21"/>
        </w:rPr>
        <w:t xml:space="preserve">Supply, install &amp; commissioning of </w:t>
      </w:r>
    </w:p>
    <w:p w:rsidR="00A14524" w:rsidRPr="000D5A3C" w:rsidRDefault="009A6D83" w:rsidP="00F8506C">
      <w:pPr>
        <w:tabs>
          <w:tab w:val="left" w:pos="1440"/>
        </w:tabs>
        <w:spacing w:line="360" w:lineRule="auto"/>
        <w:ind w:left="1440" w:hanging="1890"/>
        <w:jc w:val="center"/>
        <w:rPr>
          <w:rFonts w:ascii="Arial" w:hAnsi="Arial" w:cs="Arial"/>
          <w:b/>
          <w:lang w:val="en-GB"/>
        </w:rPr>
      </w:pPr>
      <w:r w:rsidRPr="00F8506C">
        <w:rPr>
          <w:rFonts w:ascii="Arial" w:hAnsi="Arial" w:cs="Arial"/>
          <w:b/>
        </w:rPr>
        <w:t xml:space="preserve">PORTABLE 110 V DC POWER SUPPLY UNIT </w:t>
      </w:r>
      <w:r w:rsidR="00046E73" w:rsidRPr="00F8506C">
        <w:rPr>
          <w:rFonts w:ascii="Arial" w:hAnsi="Arial" w:cs="Arial"/>
          <w:b/>
        </w:rPr>
        <w:t>of 3</w:t>
      </w:r>
      <w:r w:rsidRPr="00F8506C">
        <w:rPr>
          <w:rFonts w:ascii="Arial" w:hAnsi="Arial" w:cs="Arial"/>
          <w:b/>
        </w:rPr>
        <w:t xml:space="preserve"> </w:t>
      </w:r>
      <w:r w:rsidR="00046E73" w:rsidRPr="00F8506C">
        <w:rPr>
          <w:rFonts w:ascii="Arial" w:hAnsi="Arial" w:cs="Arial"/>
          <w:b/>
        </w:rPr>
        <w:t>KW Capacity</w:t>
      </w:r>
      <w:r w:rsidR="000E4D71" w:rsidRPr="000D5A3C">
        <w:rPr>
          <w:rFonts w:ascii="Arial" w:hAnsi="Arial" w:cs="Arial"/>
          <w:b/>
          <w:bCs/>
          <w:color w:val="0000FF"/>
          <w:lang w:val="en-GB"/>
        </w:rPr>
        <w:t>”</w:t>
      </w:r>
    </w:p>
    <w:p w:rsidR="00A14524" w:rsidRPr="000D5A3C" w:rsidRDefault="00A14524" w:rsidP="00A14524">
      <w:pPr>
        <w:autoSpaceDE w:val="0"/>
        <w:autoSpaceDN w:val="0"/>
        <w:adjustRightInd w:val="0"/>
        <w:rPr>
          <w:rFonts w:ascii="Arial" w:hAnsi="Arial" w:cs="Arial"/>
        </w:rPr>
      </w:pPr>
      <w:r w:rsidRPr="000D5A3C">
        <w:rPr>
          <w:rFonts w:ascii="Arial" w:hAnsi="Arial" w:cs="Arial"/>
        </w:rPr>
        <w:t>Dear Sirs,</w:t>
      </w:r>
    </w:p>
    <w:p w:rsidR="00A14524" w:rsidRPr="000D5A3C" w:rsidRDefault="00A14524" w:rsidP="00A14524">
      <w:pPr>
        <w:autoSpaceDE w:val="0"/>
        <w:autoSpaceDN w:val="0"/>
        <w:adjustRightInd w:val="0"/>
        <w:rPr>
          <w:rFonts w:ascii="Arial" w:hAnsi="Arial" w:cs="Arial"/>
        </w:rPr>
      </w:pPr>
    </w:p>
    <w:p w:rsidR="00A14524" w:rsidRPr="000D5A3C" w:rsidRDefault="00526DBA" w:rsidP="00F8506C">
      <w:pPr>
        <w:tabs>
          <w:tab w:val="left" w:pos="0"/>
        </w:tabs>
        <w:spacing w:line="360" w:lineRule="auto"/>
        <w:ind w:left="142"/>
        <w:rPr>
          <w:rFonts w:ascii="Arial" w:hAnsi="Arial" w:cs="Arial"/>
        </w:rPr>
      </w:pPr>
      <w:r w:rsidRPr="000D5A3C">
        <w:rPr>
          <w:rFonts w:ascii="Arial" w:hAnsi="Arial" w:cs="Arial"/>
        </w:rPr>
        <w:t xml:space="preserve">Quotations </w:t>
      </w:r>
      <w:r>
        <w:rPr>
          <w:rFonts w:ascii="Arial" w:hAnsi="Arial" w:cs="Arial"/>
        </w:rPr>
        <w:t xml:space="preserve">through </w:t>
      </w:r>
      <w:r w:rsidRPr="00531AA5">
        <w:rPr>
          <w:rFonts w:ascii="Arial" w:hAnsi="Arial" w:cs="Arial"/>
          <w:b/>
          <w:color w:val="0000FF"/>
        </w:rPr>
        <w:t>BEML SRM</w:t>
      </w:r>
      <w:r>
        <w:rPr>
          <w:rFonts w:ascii="Arial" w:hAnsi="Arial" w:cs="Arial"/>
        </w:rPr>
        <w:t xml:space="preserve"> </w:t>
      </w:r>
      <w:r w:rsidRPr="009025E1">
        <w:rPr>
          <w:rFonts w:ascii="Arial" w:hAnsi="Arial" w:cs="Arial"/>
          <w:b/>
          <w:color w:val="0000FF"/>
        </w:rPr>
        <w:t>e-platform</w:t>
      </w:r>
      <w:r w:rsidRPr="000D5A3C">
        <w:rPr>
          <w:rFonts w:ascii="Arial" w:hAnsi="Arial" w:cs="Arial"/>
        </w:rPr>
        <w:t xml:space="preserve"> under </w:t>
      </w:r>
      <w:r w:rsidRPr="000D5A3C">
        <w:rPr>
          <w:rFonts w:ascii="Arial" w:hAnsi="Arial" w:cs="Arial"/>
          <w:b/>
          <w:bCs/>
          <w:color w:val="0000FF"/>
          <w:lang w:val="en-GB"/>
        </w:rPr>
        <w:t>Two-Bid system</w:t>
      </w:r>
      <w:r w:rsidRPr="000D5A3C">
        <w:rPr>
          <w:rFonts w:ascii="Arial" w:hAnsi="Arial" w:cs="Arial"/>
        </w:rPr>
        <w:t xml:space="preserve"> are invited from</w:t>
      </w:r>
      <w:r w:rsidR="00F8506C">
        <w:rPr>
          <w:rFonts w:ascii="Arial" w:hAnsi="Arial" w:cs="Arial"/>
        </w:rPr>
        <w:t xml:space="preserve"> </w:t>
      </w:r>
      <w:r>
        <w:rPr>
          <w:rFonts w:ascii="Arial" w:hAnsi="Arial" w:cs="Arial"/>
          <w:b/>
          <w:color w:val="0000FF"/>
        </w:rPr>
        <w:t xml:space="preserve">OEMs </w:t>
      </w:r>
      <w:r>
        <w:rPr>
          <w:rFonts w:ascii="Arial" w:hAnsi="Arial" w:cs="Arial"/>
        </w:rPr>
        <w:t xml:space="preserve">/ their authorized dealers for </w:t>
      </w:r>
      <w:bookmarkStart w:id="0" w:name="_Hlk46757586"/>
      <w:r>
        <w:rPr>
          <w:rFonts w:ascii="Arial" w:hAnsi="Arial" w:cs="Arial"/>
        </w:rPr>
        <w:t>Supply, Installation and</w:t>
      </w:r>
      <w:r w:rsidRPr="0094622B">
        <w:rPr>
          <w:rFonts w:ascii="Arial" w:hAnsi="Arial" w:cs="Arial"/>
        </w:rPr>
        <w:t xml:space="preserve"> Commissioning </w:t>
      </w:r>
      <w:proofErr w:type="gramStart"/>
      <w:r w:rsidRPr="0094622B">
        <w:rPr>
          <w:rFonts w:ascii="Arial" w:hAnsi="Arial" w:cs="Arial"/>
        </w:rPr>
        <w:t xml:space="preserve">of </w:t>
      </w:r>
      <w:r>
        <w:rPr>
          <w:rFonts w:ascii="Arial" w:hAnsi="Arial" w:cs="Arial"/>
        </w:rPr>
        <w:t xml:space="preserve"> </w:t>
      </w:r>
      <w:r w:rsidR="00F8506C" w:rsidRPr="00F8506C">
        <w:rPr>
          <w:rFonts w:ascii="Arial" w:hAnsi="Arial" w:cs="Arial"/>
          <w:b/>
        </w:rPr>
        <w:t>PORTABLE</w:t>
      </w:r>
      <w:proofErr w:type="gramEnd"/>
      <w:r w:rsidR="00F8506C" w:rsidRPr="00F8506C">
        <w:rPr>
          <w:rFonts w:ascii="Arial" w:hAnsi="Arial" w:cs="Arial"/>
          <w:b/>
        </w:rPr>
        <w:t xml:space="preserve"> 110 V DC POWER SUPPLY UNIT of  3 KW  Capacity</w:t>
      </w:r>
      <w:r w:rsidR="0064388B" w:rsidRPr="000D5A3C">
        <w:rPr>
          <w:rFonts w:ascii="Arial" w:hAnsi="Arial" w:cs="Arial"/>
          <w:lang w:val="en-IN"/>
        </w:rPr>
        <w:t xml:space="preserve"> </w:t>
      </w:r>
      <w:bookmarkEnd w:id="0"/>
      <w:r w:rsidRPr="000D5A3C">
        <w:rPr>
          <w:rFonts w:ascii="Arial" w:hAnsi="Arial" w:cs="Arial"/>
          <w:lang w:val="en-IN"/>
        </w:rPr>
        <w:t xml:space="preserve">as per the technical specifications given at </w:t>
      </w:r>
      <w:r w:rsidRPr="000D5A3C">
        <w:rPr>
          <w:rFonts w:ascii="Arial" w:hAnsi="Arial" w:cs="Arial"/>
          <w:b/>
          <w:color w:val="0000FF"/>
          <w:lang w:val="en-IN"/>
        </w:rPr>
        <w:t xml:space="preserve">Part </w:t>
      </w:r>
      <w:r>
        <w:rPr>
          <w:rFonts w:ascii="Arial" w:hAnsi="Arial" w:cs="Arial"/>
          <w:b/>
          <w:color w:val="0000FF"/>
          <w:lang w:val="en-IN"/>
        </w:rPr>
        <w:t>A</w:t>
      </w:r>
      <w:r w:rsidRPr="000D5A3C">
        <w:rPr>
          <w:rFonts w:ascii="Arial" w:hAnsi="Arial" w:cs="Arial"/>
          <w:lang w:val="en-IN"/>
        </w:rPr>
        <w:t xml:space="preserve"> </w:t>
      </w:r>
      <w:r w:rsidR="005C46E5">
        <w:rPr>
          <w:rFonts w:ascii="Arial" w:hAnsi="Arial" w:cs="Arial"/>
          <w:lang w:val="en-IN"/>
        </w:rPr>
        <w:t>given in</w:t>
      </w:r>
      <w:r w:rsidR="004D4AFE">
        <w:rPr>
          <w:rFonts w:ascii="Arial" w:hAnsi="Arial" w:cs="Arial"/>
          <w:lang w:val="en-IN"/>
        </w:rPr>
        <w:t xml:space="preserve"> this tender</w:t>
      </w:r>
      <w:r w:rsidR="005C46E5">
        <w:rPr>
          <w:rFonts w:ascii="Arial" w:hAnsi="Arial" w:cs="Arial"/>
          <w:lang w:val="en-IN"/>
        </w:rPr>
        <w:t xml:space="preserve"> </w:t>
      </w:r>
      <w:r w:rsidRPr="000D5A3C">
        <w:rPr>
          <w:rFonts w:ascii="Arial" w:hAnsi="Arial" w:cs="Arial"/>
          <w:lang w:val="en-IN"/>
        </w:rPr>
        <w:t>required at BEML Ltd, Bangalore Complex</w:t>
      </w:r>
      <w:r>
        <w:rPr>
          <w:rFonts w:ascii="Arial" w:hAnsi="Arial" w:cs="Arial"/>
          <w:lang w:val="en-IN"/>
        </w:rPr>
        <w:t xml:space="preserve"> (Buyer / Purchaser)</w:t>
      </w:r>
      <w:r w:rsidRPr="000D5A3C">
        <w:rPr>
          <w:rFonts w:ascii="Arial" w:hAnsi="Arial" w:cs="Arial"/>
        </w:rPr>
        <w:t>.</w:t>
      </w:r>
      <w:r w:rsidR="00321AD3" w:rsidRPr="000D5A3C">
        <w:rPr>
          <w:rFonts w:ascii="Arial" w:hAnsi="Arial" w:cs="Arial"/>
        </w:rPr>
        <w:t xml:space="preserve"> </w:t>
      </w:r>
      <w:r w:rsidR="00E310E2">
        <w:rPr>
          <w:rFonts w:ascii="Arial" w:hAnsi="Arial" w:cs="Arial"/>
        </w:rPr>
        <w:t xml:space="preserve"> </w:t>
      </w:r>
    </w:p>
    <w:p w:rsidR="00A14524" w:rsidRPr="000D5A3C" w:rsidRDefault="00A14524" w:rsidP="00A14524">
      <w:pPr>
        <w:autoSpaceDE w:val="0"/>
        <w:autoSpaceDN w:val="0"/>
        <w:adjustRightInd w:val="0"/>
        <w:rPr>
          <w:rFonts w:ascii="Arial" w:hAnsi="Arial" w:cs="Arial"/>
          <w:sz w:val="16"/>
          <w:szCs w:val="16"/>
        </w:rPr>
      </w:pPr>
    </w:p>
    <w:p w:rsidR="00150C9E" w:rsidRDefault="005750A0" w:rsidP="00141AE9">
      <w:pPr>
        <w:autoSpaceDE w:val="0"/>
        <w:autoSpaceDN w:val="0"/>
        <w:adjustRightInd w:val="0"/>
        <w:jc w:val="center"/>
        <w:rPr>
          <w:rFonts w:ascii="Arial" w:hAnsi="Arial" w:cs="Arial"/>
        </w:rPr>
      </w:pPr>
      <w:r w:rsidRPr="00150C9E">
        <w:rPr>
          <w:rFonts w:ascii="Arial" w:hAnsi="Arial" w:cs="Arial"/>
          <w:b/>
          <w:color w:val="0000FF"/>
        </w:rPr>
        <w:t>INSTRUCTION</w:t>
      </w:r>
      <w:r w:rsidR="00E05A08">
        <w:rPr>
          <w:rFonts w:ascii="Arial" w:hAnsi="Arial" w:cs="Arial"/>
          <w:b/>
          <w:color w:val="0000FF"/>
        </w:rPr>
        <w:t>S</w:t>
      </w:r>
      <w:r w:rsidRPr="00150C9E">
        <w:rPr>
          <w:rFonts w:ascii="Arial" w:hAnsi="Arial" w:cs="Arial"/>
          <w:b/>
          <w:color w:val="0000FF"/>
        </w:rPr>
        <w:t xml:space="preserve"> TO </w:t>
      </w:r>
      <w:r w:rsidR="00141AE9">
        <w:rPr>
          <w:rFonts w:ascii="Arial" w:hAnsi="Arial" w:cs="Arial"/>
          <w:b/>
          <w:color w:val="0000FF"/>
        </w:rPr>
        <w:t>BIDDER</w:t>
      </w:r>
      <w:r w:rsidR="00E05A08">
        <w:rPr>
          <w:rFonts w:ascii="Arial" w:hAnsi="Arial" w:cs="Arial"/>
          <w:b/>
          <w:color w:val="0000FF"/>
        </w:rPr>
        <w:t>S</w:t>
      </w:r>
      <w:r w:rsidR="00150C9E">
        <w:rPr>
          <w:rFonts w:ascii="Arial" w:hAnsi="Arial" w:cs="Arial"/>
        </w:rPr>
        <w:t>:</w:t>
      </w:r>
    </w:p>
    <w:p w:rsidR="00150C9E" w:rsidRDefault="00150C9E" w:rsidP="00A14524">
      <w:pPr>
        <w:autoSpaceDE w:val="0"/>
        <w:autoSpaceDN w:val="0"/>
        <w:adjustRightInd w:val="0"/>
        <w:rPr>
          <w:rFonts w:ascii="Arial" w:hAnsi="Arial" w:cs="Arial"/>
        </w:rPr>
      </w:pPr>
    </w:p>
    <w:p w:rsidR="00A14524" w:rsidRPr="000D5A3C" w:rsidRDefault="00EF59D8" w:rsidP="00D57A40">
      <w:pPr>
        <w:tabs>
          <w:tab w:val="right" w:pos="9086"/>
        </w:tabs>
        <w:autoSpaceDE w:val="0"/>
        <w:autoSpaceDN w:val="0"/>
        <w:adjustRightInd w:val="0"/>
        <w:rPr>
          <w:rFonts w:ascii="Arial" w:hAnsi="Arial" w:cs="Arial"/>
        </w:rPr>
      </w:pPr>
      <w:r w:rsidRPr="006606DD">
        <w:rPr>
          <w:rFonts w:ascii="Arial" w:hAnsi="Arial" w:cs="Arial"/>
          <w:b/>
          <w:color w:val="0000FF"/>
        </w:rPr>
        <w:t>1</w:t>
      </w:r>
      <w:r w:rsidR="00A14524" w:rsidRPr="006606DD">
        <w:rPr>
          <w:rFonts w:ascii="Arial" w:hAnsi="Arial" w:cs="Arial"/>
          <w:b/>
          <w:color w:val="0000FF"/>
        </w:rPr>
        <w:t>.</w:t>
      </w:r>
      <w:r w:rsidR="006606DD" w:rsidRPr="006606DD">
        <w:rPr>
          <w:rFonts w:ascii="Arial" w:hAnsi="Arial" w:cs="Arial"/>
          <w:b/>
          <w:color w:val="0000FF"/>
        </w:rPr>
        <w:t>0</w:t>
      </w:r>
      <w:r w:rsidR="00A14524" w:rsidRPr="000D5A3C">
        <w:rPr>
          <w:rFonts w:ascii="Arial" w:hAnsi="Arial" w:cs="Arial"/>
        </w:rPr>
        <w:t xml:space="preserve"> </w:t>
      </w:r>
      <w:r w:rsidR="00A14524" w:rsidRPr="006606DD">
        <w:rPr>
          <w:rFonts w:ascii="Arial" w:hAnsi="Arial" w:cs="Arial"/>
          <w:b/>
          <w:color w:val="0000FF"/>
        </w:rPr>
        <w:t>General information about the ten</w:t>
      </w:r>
      <w:r w:rsidR="001C2CF3" w:rsidRPr="006606DD">
        <w:rPr>
          <w:rFonts w:ascii="Arial" w:hAnsi="Arial" w:cs="Arial"/>
          <w:b/>
          <w:color w:val="0000FF"/>
        </w:rPr>
        <w:t>der as follows</w:t>
      </w:r>
      <w:r w:rsidR="001C2CF3" w:rsidRPr="000D5A3C">
        <w:rPr>
          <w:rFonts w:ascii="Arial" w:hAnsi="Arial" w:cs="Arial"/>
        </w:rPr>
        <w:t xml:space="preserve">: </w:t>
      </w:r>
      <w:r w:rsidR="00D57A40">
        <w:rPr>
          <w:rFonts w:ascii="Arial" w:hAnsi="Arial" w:cs="Arial"/>
        </w:rPr>
        <w:tab/>
      </w:r>
    </w:p>
    <w:p w:rsidR="00A14524" w:rsidRPr="000D5A3C" w:rsidRDefault="00A14524" w:rsidP="00A14524">
      <w:pPr>
        <w:autoSpaceDE w:val="0"/>
        <w:autoSpaceDN w:val="0"/>
        <w:adjustRightInd w:val="0"/>
        <w:rPr>
          <w:rFonts w:ascii="Arial" w:hAnsi="Arial" w:cs="Arial"/>
        </w:rPr>
      </w:pPr>
    </w:p>
    <w:p w:rsidR="007257D3" w:rsidRPr="000D5A3C" w:rsidRDefault="00A14524" w:rsidP="001C2CF3">
      <w:pPr>
        <w:autoSpaceDE w:val="0"/>
        <w:autoSpaceDN w:val="0"/>
        <w:adjustRightInd w:val="0"/>
        <w:spacing w:line="480" w:lineRule="auto"/>
        <w:rPr>
          <w:rFonts w:ascii="Arial" w:hAnsi="Arial" w:cs="Arial"/>
          <w:color w:val="0000FF"/>
        </w:rPr>
      </w:pPr>
      <w:r w:rsidRPr="000D5A3C">
        <w:rPr>
          <w:rFonts w:ascii="Arial" w:hAnsi="Arial" w:cs="Arial"/>
        </w:rPr>
        <w:t xml:space="preserve">(a) </w:t>
      </w:r>
      <w:r w:rsidR="00476C29" w:rsidRPr="000D5A3C">
        <w:rPr>
          <w:rFonts w:ascii="Arial" w:hAnsi="Arial" w:cs="Arial"/>
        </w:rPr>
        <w:t>Tender reference</w:t>
      </w:r>
      <w:r w:rsidR="00476C29" w:rsidRPr="000D5A3C">
        <w:rPr>
          <w:rFonts w:ascii="Arial" w:hAnsi="Arial" w:cs="Arial"/>
        </w:rPr>
        <w:tab/>
      </w:r>
      <w:r w:rsidR="007257D3" w:rsidRPr="000D5A3C">
        <w:rPr>
          <w:rFonts w:ascii="Arial" w:hAnsi="Arial" w:cs="Arial"/>
          <w:color w:val="0000FF"/>
        </w:rPr>
        <w:tab/>
      </w:r>
      <w:r w:rsidR="007257D3" w:rsidRPr="000D5A3C">
        <w:rPr>
          <w:rFonts w:ascii="Arial" w:hAnsi="Arial" w:cs="Arial"/>
          <w:color w:val="0000FF"/>
        </w:rPr>
        <w:tab/>
      </w:r>
      <w:r w:rsidR="007257D3" w:rsidRPr="000D5A3C">
        <w:rPr>
          <w:rFonts w:ascii="Arial" w:hAnsi="Arial" w:cs="Arial"/>
          <w:color w:val="0000FF"/>
        </w:rPr>
        <w:tab/>
        <w:t xml:space="preserve">- </w:t>
      </w:r>
      <w:r w:rsidR="00A93C0C">
        <w:rPr>
          <w:rFonts w:ascii="Arial" w:hAnsi="Arial" w:cs="Arial"/>
          <w:b/>
          <w:color w:val="0000FF"/>
        </w:rPr>
        <w:t>63000</w:t>
      </w:r>
      <w:r w:rsidR="00F8506C">
        <w:rPr>
          <w:rFonts w:ascii="Arial" w:hAnsi="Arial" w:cs="Arial"/>
          <w:b/>
          <w:color w:val="0000FF"/>
        </w:rPr>
        <w:t>33</w:t>
      </w:r>
      <w:r w:rsidR="008C09CD">
        <w:rPr>
          <w:rFonts w:ascii="Arial" w:hAnsi="Arial" w:cs="Arial"/>
          <w:b/>
          <w:color w:val="0000FF"/>
        </w:rPr>
        <w:t>868</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(b) Last date and time for </w:t>
      </w:r>
      <w:r w:rsidR="00316198" w:rsidRPr="000D5A3C">
        <w:rPr>
          <w:rFonts w:ascii="Arial" w:hAnsi="Arial" w:cs="Arial"/>
        </w:rPr>
        <w:t>submission</w:t>
      </w:r>
      <w:r w:rsidRPr="000D5A3C">
        <w:rPr>
          <w:rFonts w:ascii="Arial" w:hAnsi="Arial" w:cs="Arial"/>
        </w:rPr>
        <w:t xml:space="preserve"> of </w:t>
      </w:r>
      <w:r w:rsidR="00316198" w:rsidRPr="000D5A3C">
        <w:rPr>
          <w:rFonts w:ascii="Arial" w:hAnsi="Arial" w:cs="Arial"/>
        </w:rPr>
        <w:t>bids</w:t>
      </w:r>
      <w:r w:rsidRPr="000D5A3C">
        <w:rPr>
          <w:rFonts w:ascii="Arial" w:hAnsi="Arial" w:cs="Arial"/>
        </w:rPr>
        <w:tab/>
        <w:t xml:space="preserve">- </w:t>
      </w:r>
      <w:r w:rsidR="008C09CD" w:rsidRPr="008C09CD">
        <w:rPr>
          <w:rFonts w:ascii="Arial" w:hAnsi="Arial" w:cs="Arial"/>
          <w:b/>
          <w:color w:val="0000FF"/>
          <w:u w:val="single"/>
        </w:rPr>
        <w:t>28</w:t>
      </w:r>
      <w:r w:rsidR="00A358C1" w:rsidRPr="00F07AFB">
        <w:rPr>
          <w:rFonts w:ascii="Arial" w:hAnsi="Arial" w:cs="Arial"/>
          <w:b/>
          <w:color w:val="0000FF"/>
          <w:u w:val="single"/>
        </w:rPr>
        <w:t>.</w:t>
      </w:r>
      <w:r w:rsidR="00F07AFB" w:rsidRPr="00F07AFB">
        <w:rPr>
          <w:rFonts w:ascii="Arial" w:hAnsi="Arial" w:cs="Arial"/>
          <w:b/>
          <w:color w:val="0000FF"/>
          <w:u w:val="single"/>
        </w:rPr>
        <w:t>08</w:t>
      </w:r>
      <w:r w:rsidR="00A358C1" w:rsidRPr="00F07AFB">
        <w:rPr>
          <w:rFonts w:ascii="Arial" w:hAnsi="Arial" w:cs="Arial"/>
          <w:b/>
          <w:color w:val="0000FF"/>
          <w:u w:val="single"/>
        </w:rPr>
        <w:t>.20</w:t>
      </w:r>
      <w:r w:rsidR="00F07AFB" w:rsidRPr="00F07AFB">
        <w:rPr>
          <w:rFonts w:ascii="Arial" w:hAnsi="Arial" w:cs="Arial"/>
          <w:b/>
          <w:color w:val="0000FF"/>
          <w:u w:val="single"/>
        </w:rPr>
        <w:t>20</w:t>
      </w:r>
      <w:r w:rsidR="0082798F">
        <w:rPr>
          <w:rFonts w:ascii="Arial" w:hAnsi="Arial" w:cs="Arial"/>
          <w:b/>
          <w:color w:val="0000FF"/>
          <w:u w:val="single"/>
        </w:rPr>
        <w:t xml:space="preserve"> </w:t>
      </w:r>
      <w:r w:rsidR="007F1DBB" w:rsidRPr="00276C14">
        <w:rPr>
          <w:rFonts w:ascii="Arial" w:hAnsi="Arial" w:cs="Arial"/>
          <w:b/>
          <w:color w:val="0000FF"/>
          <w:u w:val="single"/>
        </w:rPr>
        <w:t>/</w:t>
      </w:r>
      <w:r w:rsidR="0082798F">
        <w:rPr>
          <w:rFonts w:ascii="Arial" w:hAnsi="Arial" w:cs="Arial"/>
          <w:b/>
          <w:color w:val="0000FF"/>
          <w:u w:val="single"/>
        </w:rPr>
        <w:t xml:space="preserve"> </w:t>
      </w:r>
      <w:r w:rsidR="00476C29" w:rsidRPr="00276C14">
        <w:rPr>
          <w:rFonts w:ascii="Arial" w:hAnsi="Arial" w:cs="Arial"/>
          <w:b/>
          <w:color w:val="0000FF"/>
          <w:u w:val="single"/>
        </w:rPr>
        <w:t>1</w:t>
      </w:r>
      <w:r w:rsidR="00402DD5">
        <w:rPr>
          <w:rFonts w:ascii="Arial" w:hAnsi="Arial" w:cs="Arial"/>
          <w:b/>
          <w:color w:val="0000FF"/>
          <w:u w:val="single"/>
        </w:rPr>
        <w:t>400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(c) Time and date for opening of tenders </w:t>
      </w:r>
      <w:r w:rsidRPr="000D5A3C">
        <w:rPr>
          <w:rFonts w:ascii="Arial" w:hAnsi="Arial" w:cs="Arial"/>
        </w:rPr>
        <w:tab/>
        <w:t xml:space="preserve">- </w:t>
      </w:r>
      <w:r w:rsidR="008C09CD">
        <w:rPr>
          <w:rFonts w:ascii="Arial" w:hAnsi="Arial" w:cs="Arial"/>
          <w:b/>
          <w:color w:val="0000FF"/>
          <w:u w:val="single"/>
        </w:rPr>
        <w:t>28</w:t>
      </w:r>
      <w:r w:rsidR="00A358C1" w:rsidRPr="0064388B">
        <w:rPr>
          <w:rFonts w:ascii="Arial" w:hAnsi="Arial" w:cs="Arial"/>
          <w:b/>
          <w:color w:val="0000FF"/>
          <w:u w:val="single"/>
        </w:rPr>
        <w:t>.</w:t>
      </w:r>
      <w:r w:rsidR="00F07AFB">
        <w:rPr>
          <w:rFonts w:ascii="Arial" w:hAnsi="Arial" w:cs="Arial"/>
          <w:b/>
          <w:color w:val="0000FF"/>
          <w:u w:val="single"/>
        </w:rPr>
        <w:t>08</w:t>
      </w:r>
      <w:r w:rsidR="00A358C1" w:rsidRPr="00276C14">
        <w:rPr>
          <w:rFonts w:ascii="Arial" w:hAnsi="Arial" w:cs="Arial"/>
          <w:b/>
          <w:color w:val="0000FF"/>
          <w:u w:val="single"/>
        </w:rPr>
        <w:t>.20</w:t>
      </w:r>
      <w:r w:rsidR="00F07AFB">
        <w:rPr>
          <w:rFonts w:ascii="Arial" w:hAnsi="Arial" w:cs="Arial"/>
          <w:b/>
          <w:color w:val="0000FF"/>
          <w:u w:val="single"/>
        </w:rPr>
        <w:t>20</w:t>
      </w:r>
      <w:r w:rsidR="0082798F">
        <w:rPr>
          <w:rFonts w:ascii="Arial" w:hAnsi="Arial" w:cs="Arial"/>
          <w:b/>
          <w:color w:val="0000FF"/>
          <w:u w:val="single"/>
        </w:rPr>
        <w:t xml:space="preserve"> </w:t>
      </w:r>
      <w:r w:rsidRPr="00276C14">
        <w:rPr>
          <w:rFonts w:ascii="Arial" w:hAnsi="Arial" w:cs="Arial"/>
          <w:b/>
          <w:color w:val="0000FF"/>
          <w:u w:val="single"/>
        </w:rPr>
        <w:t>/</w:t>
      </w:r>
      <w:r w:rsidR="0082798F">
        <w:rPr>
          <w:rFonts w:ascii="Arial" w:hAnsi="Arial" w:cs="Arial"/>
          <w:b/>
          <w:color w:val="0000FF"/>
          <w:u w:val="single"/>
        </w:rPr>
        <w:t xml:space="preserve"> </w:t>
      </w:r>
      <w:r w:rsidR="006404F0">
        <w:rPr>
          <w:rFonts w:ascii="Arial" w:hAnsi="Arial" w:cs="Arial"/>
          <w:b/>
          <w:color w:val="0000FF"/>
          <w:u w:val="single"/>
        </w:rPr>
        <w:t>14</w:t>
      </w:r>
      <w:r w:rsidR="00402DD5">
        <w:rPr>
          <w:rFonts w:ascii="Arial" w:hAnsi="Arial" w:cs="Arial"/>
          <w:b/>
          <w:color w:val="0000FF"/>
          <w:u w:val="single"/>
        </w:rPr>
        <w:t>3</w:t>
      </w:r>
      <w:r w:rsidRPr="00276C14">
        <w:rPr>
          <w:rFonts w:ascii="Arial" w:hAnsi="Arial" w:cs="Arial"/>
          <w:b/>
          <w:color w:val="0000FF"/>
          <w:u w:val="single"/>
        </w:rPr>
        <w:t>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7257D3" w:rsidP="001C2CF3">
      <w:pPr>
        <w:autoSpaceDE w:val="0"/>
        <w:autoSpaceDN w:val="0"/>
        <w:adjustRightInd w:val="0"/>
        <w:spacing w:line="480" w:lineRule="auto"/>
        <w:ind w:right="-511"/>
        <w:rPr>
          <w:rFonts w:ascii="Arial" w:hAnsi="Arial" w:cs="Arial"/>
        </w:rPr>
      </w:pPr>
      <w:r w:rsidRPr="000D5A3C">
        <w:rPr>
          <w:rFonts w:ascii="Arial" w:hAnsi="Arial" w:cs="Arial"/>
        </w:rPr>
        <w:t xml:space="preserve">(d) Place of </w:t>
      </w:r>
      <w:r w:rsidR="00A14524" w:rsidRPr="000D5A3C">
        <w:rPr>
          <w:rFonts w:ascii="Arial" w:hAnsi="Arial" w:cs="Arial"/>
        </w:rPr>
        <w:t xml:space="preserve">opening of tenders </w:t>
      </w:r>
      <w:r w:rsidR="00A14524" w:rsidRPr="000D5A3C">
        <w:rPr>
          <w:rFonts w:ascii="Arial" w:hAnsi="Arial" w:cs="Arial"/>
        </w:rPr>
        <w:tab/>
      </w:r>
      <w:r w:rsidR="00A14524" w:rsidRPr="000D5A3C">
        <w:rPr>
          <w:rFonts w:ascii="Arial" w:hAnsi="Arial" w:cs="Arial"/>
        </w:rPr>
        <w:tab/>
      </w:r>
      <w:r w:rsidRPr="000D5A3C">
        <w:rPr>
          <w:rFonts w:ascii="Arial" w:hAnsi="Arial" w:cs="Arial"/>
        </w:rPr>
        <w:tab/>
      </w:r>
      <w:r w:rsidR="00A14524" w:rsidRPr="000D5A3C">
        <w:rPr>
          <w:rFonts w:ascii="Arial" w:hAnsi="Arial" w:cs="Arial"/>
        </w:rPr>
        <w:t>- BEML LTD., Bangalore Complex</w:t>
      </w:r>
    </w:p>
    <w:p w:rsidR="000D5A3C" w:rsidRDefault="00A14524" w:rsidP="008E07B6">
      <w:pPr>
        <w:autoSpaceDE w:val="0"/>
        <w:autoSpaceDN w:val="0"/>
        <w:adjustRightInd w:val="0"/>
        <w:spacing w:line="360" w:lineRule="auto"/>
        <w:rPr>
          <w:rFonts w:ascii="Arial" w:hAnsi="Arial" w:cs="Arial"/>
        </w:rPr>
      </w:pPr>
      <w:r w:rsidRPr="000D5A3C">
        <w:rPr>
          <w:rFonts w:ascii="Arial" w:hAnsi="Arial" w:cs="Arial"/>
        </w:rPr>
        <w:t xml:space="preserve">(e) Quotation shall remain valid till </w:t>
      </w:r>
      <w:r w:rsidRPr="000D5A3C">
        <w:rPr>
          <w:rFonts w:ascii="Arial" w:hAnsi="Arial" w:cs="Arial"/>
        </w:rPr>
        <w:tab/>
      </w:r>
      <w:r w:rsidRPr="000D5A3C">
        <w:rPr>
          <w:rFonts w:ascii="Arial" w:hAnsi="Arial" w:cs="Arial"/>
        </w:rPr>
        <w:tab/>
        <w:t xml:space="preserve">- </w:t>
      </w:r>
      <w:r w:rsidR="00474812">
        <w:rPr>
          <w:rFonts w:ascii="Arial" w:hAnsi="Arial" w:cs="Arial"/>
          <w:b/>
          <w:color w:val="0000FF"/>
        </w:rPr>
        <w:t>12</w:t>
      </w:r>
      <w:r w:rsidRPr="000D5A3C">
        <w:rPr>
          <w:rFonts w:ascii="Arial" w:hAnsi="Arial" w:cs="Arial"/>
          <w:b/>
          <w:color w:val="0000FF"/>
        </w:rPr>
        <w:t>0 Days</w:t>
      </w:r>
      <w:r w:rsidRPr="000D5A3C">
        <w:rPr>
          <w:rFonts w:ascii="Arial" w:hAnsi="Arial" w:cs="Arial"/>
        </w:rPr>
        <w:t xml:space="preserve"> from the date of</w:t>
      </w:r>
      <w:r w:rsidR="007822D1">
        <w:rPr>
          <w:rFonts w:ascii="Arial" w:hAnsi="Arial" w:cs="Arial"/>
        </w:rPr>
        <w:t xml:space="preserve"> </w:t>
      </w:r>
      <w:r w:rsidRPr="000D5A3C">
        <w:rPr>
          <w:rFonts w:ascii="Arial" w:hAnsi="Arial" w:cs="Arial"/>
        </w:rPr>
        <w:t xml:space="preserve">opening </w:t>
      </w:r>
    </w:p>
    <w:p w:rsidR="00A14524" w:rsidRPr="000D5A3C" w:rsidRDefault="000D5A3C" w:rsidP="008E07B6">
      <w:pPr>
        <w:autoSpaceDE w:val="0"/>
        <w:autoSpaceDN w:val="0"/>
        <w:adjustRightInd w:val="0"/>
        <w:spacing w:line="36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822D1">
        <w:rPr>
          <w:rFonts w:ascii="Arial" w:hAnsi="Arial" w:cs="Arial"/>
        </w:rPr>
        <w:t xml:space="preserve">   o</w:t>
      </w:r>
      <w:r w:rsidR="00A14524" w:rsidRPr="000D5A3C">
        <w:rPr>
          <w:rFonts w:ascii="Arial" w:hAnsi="Arial" w:cs="Arial"/>
        </w:rPr>
        <w:t>f</w:t>
      </w:r>
      <w:r w:rsidR="007822D1">
        <w:rPr>
          <w:rFonts w:ascii="Arial" w:hAnsi="Arial" w:cs="Arial"/>
        </w:rPr>
        <w:t xml:space="preserve"> </w:t>
      </w:r>
      <w:r w:rsidR="006908C9" w:rsidRPr="000D5A3C">
        <w:rPr>
          <w:rFonts w:ascii="Arial" w:hAnsi="Arial" w:cs="Arial"/>
        </w:rPr>
        <w:t>Techn</w:t>
      </w:r>
      <w:r w:rsidR="00610299">
        <w:rPr>
          <w:rFonts w:ascii="Arial" w:hAnsi="Arial" w:cs="Arial"/>
        </w:rPr>
        <w:t>o-commercial</w:t>
      </w:r>
      <w:r w:rsidR="00A14524" w:rsidRPr="000D5A3C">
        <w:rPr>
          <w:rFonts w:ascii="Arial" w:hAnsi="Arial" w:cs="Arial"/>
        </w:rPr>
        <w:t xml:space="preserve"> Bid.</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(f) Delivery </w:t>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t xml:space="preserve">- As mentioned in </w:t>
      </w:r>
      <w:r w:rsidR="00350BF8" w:rsidRPr="000D5A3C">
        <w:rPr>
          <w:rFonts w:ascii="Arial" w:hAnsi="Arial" w:cs="Arial"/>
          <w:b/>
          <w:color w:val="0000FF"/>
        </w:rPr>
        <w:t>Part B</w:t>
      </w:r>
    </w:p>
    <w:p w:rsidR="00A14524" w:rsidRPr="000D5A3C" w:rsidRDefault="008E07B6" w:rsidP="00667F69">
      <w:pPr>
        <w:spacing w:line="276" w:lineRule="auto"/>
        <w:rPr>
          <w:rFonts w:ascii="Arial" w:hAnsi="Arial" w:cs="Arial"/>
        </w:rPr>
      </w:pPr>
      <w:r w:rsidRPr="000D5A3C">
        <w:rPr>
          <w:rFonts w:ascii="Arial" w:hAnsi="Arial" w:cs="Arial"/>
        </w:rPr>
        <w:t>(g) Address for Communication</w:t>
      </w:r>
      <w:r w:rsidRPr="000D5A3C">
        <w:rPr>
          <w:rFonts w:ascii="Arial" w:hAnsi="Arial" w:cs="Arial"/>
        </w:rPr>
        <w:tab/>
      </w:r>
      <w:r w:rsidRPr="000D5A3C">
        <w:rPr>
          <w:rFonts w:ascii="Arial" w:hAnsi="Arial" w:cs="Arial"/>
        </w:rPr>
        <w:tab/>
      </w:r>
      <w:r w:rsidR="00D77E24" w:rsidRPr="000D5A3C">
        <w:rPr>
          <w:rFonts w:ascii="Arial" w:hAnsi="Arial" w:cs="Arial"/>
        </w:rPr>
        <w:tab/>
      </w:r>
      <w:r w:rsidR="00A14524" w:rsidRPr="000D5A3C">
        <w:rPr>
          <w:rFonts w:ascii="Arial" w:hAnsi="Arial" w:cs="Arial"/>
        </w:rPr>
        <w:t>- The</w:t>
      </w:r>
      <w:r w:rsidR="007822D1">
        <w:rPr>
          <w:rFonts w:ascii="Arial" w:hAnsi="Arial" w:cs="Arial"/>
        </w:rPr>
        <w:t xml:space="preserve"> </w:t>
      </w:r>
      <w:r w:rsidR="00A14524" w:rsidRPr="000D5A3C">
        <w:rPr>
          <w:rFonts w:ascii="Arial" w:hAnsi="Arial" w:cs="Arial"/>
        </w:rPr>
        <w:t>General Manager,</w:t>
      </w:r>
    </w:p>
    <w:p w:rsidR="00A14524" w:rsidRPr="000D5A3C" w:rsidRDefault="00A14524" w:rsidP="00667F69">
      <w:pPr>
        <w:spacing w:line="276" w:lineRule="auto"/>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8E07B6" w:rsidRPr="000D5A3C">
        <w:rPr>
          <w:rFonts w:ascii="Arial" w:hAnsi="Arial" w:cs="Arial"/>
        </w:rPr>
        <w:tab/>
      </w:r>
      <w:r w:rsidR="007822D1">
        <w:rPr>
          <w:rFonts w:ascii="Arial" w:hAnsi="Arial" w:cs="Arial"/>
        </w:rPr>
        <w:t xml:space="preserve">   </w:t>
      </w:r>
      <w:r w:rsidR="00403A47" w:rsidRPr="000D5A3C">
        <w:rPr>
          <w:rFonts w:ascii="Arial" w:hAnsi="Arial" w:cs="Arial"/>
        </w:rPr>
        <w:t>Materials Department</w:t>
      </w:r>
      <w:r w:rsidRPr="000D5A3C">
        <w:rPr>
          <w:rFonts w:ascii="Arial" w:hAnsi="Arial" w:cs="Arial"/>
        </w:rPr>
        <w:t>,</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 xml:space="preserve">BEML LTD., </w:t>
      </w:r>
      <w:smartTag w:uri="urn:schemas-microsoft-com:office:smarttags" w:element="place">
        <w:smartTag w:uri="urn:schemas-microsoft-com:office:smarttags" w:element="City">
          <w:r w:rsidR="00A14524" w:rsidRPr="000D5A3C">
            <w:rPr>
              <w:rFonts w:ascii="Arial" w:hAnsi="Arial" w:cs="Arial"/>
            </w:rPr>
            <w:t>Bangalore</w:t>
          </w:r>
        </w:smartTag>
      </w:smartTag>
      <w:r w:rsidR="00A14524" w:rsidRPr="000D5A3C">
        <w:rPr>
          <w:rFonts w:ascii="Arial" w:hAnsi="Arial" w:cs="Arial"/>
        </w:rPr>
        <w:t xml:space="preserve"> Complex,</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New Thippasandra Post,</w:t>
      </w:r>
    </w:p>
    <w:p w:rsidR="00A14524" w:rsidRPr="000D5A3C" w:rsidRDefault="008E07B6" w:rsidP="00A14524">
      <w:pPr>
        <w:spacing w:line="360"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E70888" w:rsidRPr="000D5A3C">
        <w:rPr>
          <w:rFonts w:ascii="Arial" w:hAnsi="Arial" w:cs="Arial"/>
        </w:rPr>
        <w:t>Bangalore -560 075</w:t>
      </w:r>
    </w:p>
    <w:p w:rsidR="002B13DB" w:rsidRPr="000D5A3C" w:rsidRDefault="002B13DB" w:rsidP="00A14524">
      <w:pPr>
        <w:spacing w:line="360" w:lineRule="auto"/>
        <w:ind w:right="-511"/>
        <w:rPr>
          <w:rFonts w:ascii="Arial" w:hAnsi="Arial" w:cs="Arial"/>
          <w:b/>
        </w:rPr>
      </w:pPr>
      <w:r w:rsidRPr="000D5A3C">
        <w:rPr>
          <w:rFonts w:ascii="Arial" w:hAnsi="Arial" w:cs="Arial"/>
        </w:rPr>
        <w:t xml:space="preserve">(h) </w:t>
      </w:r>
      <w:r w:rsidR="0033531E" w:rsidRPr="000D5A3C">
        <w:rPr>
          <w:rFonts w:ascii="Arial" w:hAnsi="Arial" w:cs="Arial"/>
        </w:rPr>
        <w:t>Technical Specifications &amp; conditions</w:t>
      </w:r>
      <w:r w:rsidRPr="000D5A3C">
        <w:rPr>
          <w:rFonts w:ascii="Arial" w:hAnsi="Arial" w:cs="Arial"/>
        </w:rPr>
        <w:tab/>
      </w:r>
      <w:r w:rsidRPr="000D5A3C">
        <w:rPr>
          <w:rFonts w:ascii="Arial" w:hAnsi="Arial" w:cs="Arial"/>
        </w:rPr>
        <w:tab/>
        <w:t xml:space="preserve">- As per </w:t>
      </w:r>
      <w:r w:rsidR="005419F3">
        <w:rPr>
          <w:rFonts w:ascii="Arial" w:hAnsi="Arial" w:cs="Arial"/>
          <w:b/>
        </w:rPr>
        <w:t xml:space="preserve">Annexure I </w:t>
      </w:r>
    </w:p>
    <w:p w:rsidR="00C97E67" w:rsidRDefault="00C97E67" w:rsidP="00A14524">
      <w:pPr>
        <w:spacing w:line="360" w:lineRule="auto"/>
        <w:ind w:right="-511"/>
        <w:rPr>
          <w:rFonts w:ascii="Arial" w:hAnsi="Arial" w:cs="Arial"/>
          <w:b/>
        </w:rPr>
      </w:pPr>
      <w:r w:rsidRPr="000D5A3C">
        <w:rPr>
          <w:rFonts w:ascii="Arial" w:hAnsi="Arial" w:cs="Arial"/>
        </w:rPr>
        <w:t xml:space="preserve">(i) </w:t>
      </w:r>
      <w:r w:rsidR="0033531E" w:rsidRPr="000D5A3C">
        <w:rPr>
          <w:rFonts w:ascii="Arial" w:hAnsi="Arial" w:cs="Arial"/>
        </w:rPr>
        <w:t>Commercial terms &amp; Conditions</w:t>
      </w:r>
      <w:r w:rsidRPr="000D5A3C">
        <w:rPr>
          <w:rFonts w:ascii="Arial" w:hAnsi="Arial" w:cs="Arial"/>
        </w:rPr>
        <w:tab/>
      </w:r>
      <w:r w:rsidRPr="000D5A3C">
        <w:rPr>
          <w:rFonts w:ascii="Arial" w:hAnsi="Arial" w:cs="Arial"/>
        </w:rPr>
        <w:tab/>
        <w:t xml:space="preserve">- As per </w:t>
      </w:r>
      <w:r w:rsidR="002840A0">
        <w:rPr>
          <w:rFonts w:ascii="Arial" w:hAnsi="Arial" w:cs="Arial"/>
          <w:b/>
        </w:rPr>
        <w:t>General terms and conditions</w:t>
      </w:r>
    </w:p>
    <w:p w:rsidR="0044121D" w:rsidRPr="000D5A3C" w:rsidRDefault="0044121D" w:rsidP="00A14524">
      <w:pPr>
        <w:spacing w:line="360" w:lineRule="auto"/>
        <w:ind w:right="-511"/>
        <w:rPr>
          <w:rFonts w:ascii="Arial" w:hAnsi="Arial" w:cs="Arial"/>
        </w:rPr>
      </w:pPr>
    </w:p>
    <w:p w:rsidR="00EF59D8" w:rsidRDefault="00EF59D8" w:rsidP="00C744E0">
      <w:pPr>
        <w:pStyle w:val="NoSpacing"/>
        <w:spacing w:line="276" w:lineRule="auto"/>
        <w:ind w:left="540" w:right="-4" w:hanging="540"/>
        <w:jc w:val="both"/>
        <w:rPr>
          <w:rFonts w:ascii="Arial" w:hAnsi="Arial" w:cs="Arial"/>
        </w:rPr>
      </w:pPr>
      <w:r w:rsidRPr="000D5A3C">
        <w:rPr>
          <w:rFonts w:ascii="Arial" w:hAnsi="Arial" w:cs="Arial"/>
          <w:b/>
          <w:color w:val="0000FF"/>
        </w:rPr>
        <w:t xml:space="preserve">2.0 </w:t>
      </w:r>
      <w:r w:rsidR="00C744E0">
        <w:rPr>
          <w:rFonts w:ascii="Arial" w:hAnsi="Arial" w:cs="Arial"/>
          <w:b/>
          <w:color w:val="0000FF"/>
        </w:rPr>
        <w:tab/>
      </w:r>
      <w:r w:rsidRPr="000D5A3C">
        <w:rPr>
          <w:rFonts w:ascii="Arial" w:hAnsi="Arial" w:cs="Arial"/>
          <w:b/>
          <w:color w:val="0000FF"/>
        </w:rPr>
        <w:t>ELIGIBILITY CRITERIA</w:t>
      </w:r>
      <w:r w:rsidRPr="000D5A3C">
        <w:rPr>
          <w:rFonts w:ascii="Arial" w:hAnsi="Arial" w:cs="Arial"/>
        </w:rPr>
        <w:t>:</w:t>
      </w:r>
    </w:p>
    <w:p w:rsidR="000A7B14" w:rsidRPr="000A7B14" w:rsidRDefault="000A7B14" w:rsidP="00C744E0">
      <w:pPr>
        <w:pStyle w:val="NoSpacing"/>
        <w:spacing w:line="276" w:lineRule="auto"/>
        <w:ind w:left="540" w:right="-4" w:hanging="540"/>
        <w:jc w:val="both"/>
        <w:rPr>
          <w:rFonts w:ascii="Arial" w:hAnsi="Arial" w:cs="Arial"/>
          <w:sz w:val="12"/>
          <w:szCs w:val="12"/>
        </w:rPr>
      </w:pPr>
    </w:p>
    <w:p w:rsidR="00EF59D8" w:rsidRPr="000D5A3C" w:rsidRDefault="00EF59D8" w:rsidP="00C744E0">
      <w:pPr>
        <w:pStyle w:val="NoSpacing"/>
        <w:spacing w:line="276" w:lineRule="auto"/>
        <w:ind w:left="540" w:right="-4"/>
        <w:jc w:val="both"/>
        <w:rPr>
          <w:rFonts w:ascii="Arial" w:hAnsi="Arial" w:cs="Arial"/>
        </w:rPr>
      </w:pPr>
      <w:r w:rsidRPr="000D5A3C">
        <w:rPr>
          <w:rFonts w:ascii="Arial" w:hAnsi="Arial" w:cs="Arial"/>
        </w:rPr>
        <w:t xml:space="preserve">Eligibility of the </w:t>
      </w:r>
      <w:r w:rsidR="000D5A3C">
        <w:rPr>
          <w:rFonts w:ascii="Arial" w:hAnsi="Arial" w:cs="Arial"/>
        </w:rPr>
        <w:t>bidders</w:t>
      </w:r>
      <w:r w:rsidRPr="000D5A3C">
        <w:rPr>
          <w:rFonts w:ascii="Arial" w:hAnsi="Arial" w:cs="Arial"/>
        </w:rPr>
        <w:t xml:space="preserve"> will be assessed based on the </w:t>
      </w:r>
      <w:r w:rsidR="00277D22">
        <w:rPr>
          <w:rFonts w:ascii="Arial" w:hAnsi="Arial" w:cs="Arial"/>
        </w:rPr>
        <w:t>following criteria.</w:t>
      </w:r>
      <w:r w:rsidRPr="000D5A3C">
        <w:rPr>
          <w:rFonts w:ascii="Arial" w:hAnsi="Arial" w:cs="Arial"/>
        </w:rPr>
        <w:t xml:space="preserve"> </w:t>
      </w:r>
    </w:p>
    <w:p w:rsidR="00EF59D8" w:rsidRPr="0011426E" w:rsidRDefault="00EF59D8" w:rsidP="00D77E24">
      <w:pPr>
        <w:pStyle w:val="NoSpacing"/>
        <w:spacing w:line="276" w:lineRule="auto"/>
        <w:ind w:right="-4"/>
        <w:jc w:val="both"/>
        <w:rPr>
          <w:rFonts w:ascii="Arial" w:hAnsi="Arial" w:cs="Arial"/>
          <w:sz w:val="12"/>
          <w:szCs w:val="12"/>
        </w:rPr>
      </w:pPr>
    </w:p>
    <w:p w:rsidR="00EB0E3F" w:rsidRPr="00F07AFB" w:rsidRDefault="00941CD3" w:rsidP="00F07AFB">
      <w:pPr>
        <w:tabs>
          <w:tab w:val="left" w:pos="0"/>
        </w:tabs>
        <w:spacing w:line="360" w:lineRule="auto"/>
        <w:ind w:left="426"/>
        <w:rPr>
          <w:rFonts w:ascii="Arial" w:hAnsi="Arial" w:cs="Arial"/>
          <w:szCs w:val="28"/>
        </w:rPr>
      </w:pPr>
      <w:r w:rsidRPr="000D5A3C">
        <w:rPr>
          <w:rFonts w:ascii="Arial" w:hAnsi="Arial" w:cs="Arial"/>
        </w:rPr>
        <w:t>2.</w:t>
      </w:r>
      <w:r w:rsidR="00E618F4" w:rsidRPr="000D5A3C">
        <w:rPr>
          <w:rFonts w:ascii="Arial" w:hAnsi="Arial" w:cs="Arial"/>
        </w:rPr>
        <w:t xml:space="preserve">1. </w:t>
      </w:r>
      <w:r w:rsidR="002B0FEE" w:rsidRPr="00F07AFB">
        <w:rPr>
          <w:rFonts w:ascii="Arial" w:hAnsi="Arial" w:cs="Arial"/>
          <w:szCs w:val="28"/>
        </w:rPr>
        <w:t xml:space="preserve">The firm should have </w:t>
      </w:r>
      <w:r w:rsidR="0044121D" w:rsidRPr="00F07AFB">
        <w:rPr>
          <w:rFonts w:ascii="Arial" w:hAnsi="Arial" w:cs="Arial"/>
          <w:szCs w:val="28"/>
        </w:rPr>
        <w:t>Supply, Installation and Commissioning</w:t>
      </w:r>
      <w:r w:rsidR="00EC195B" w:rsidRPr="00F07AFB">
        <w:rPr>
          <w:rFonts w:ascii="Arial" w:hAnsi="Arial" w:cs="Arial"/>
          <w:szCs w:val="28"/>
        </w:rPr>
        <w:t xml:space="preserve"> </w:t>
      </w:r>
      <w:r w:rsidR="0044121D" w:rsidRPr="00F07AFB">
        <w:rPr>
          <w:rFonts w:ascii="Arial" w:hAnsi="Arial" w:cs="Arial"/>
          <w:szCs w:val="28"/>
        </w:rPr>
        <w:t xml:space="preserve">of </w:t>
      </w:r>
      <w:r w:rsidR="00F07AFB" w:rsidRPr="00F07AFB">
        <w:rPr>
          <w:rFonts w:ascii="Arial" w:hAnsi="Arial" w:cs="Arial"/>
          <w:szCs w:val="28"/>
        </w:rPr>
        <w:t xml:space="preserve">PORTABLE 110 V DC POWER SUPPLY UNIT </w:t>
      </w:r>
      <w:r w:rsidR="00046E73" w:rsidRPr="00F07AFB">
        <w:rPr>
          <w:rFonts w:ascii="Arial" w:hAnsi="Arial" w:cs="Arial"/>
          <w:szCs w:val="28"/>
        </w:rPr>
        <w:t>of 3</w:t>
      </w:r>
      <w:r w:rsidR="00F07AFB" w:rsidRPr="00F07AFB">
        <w:rPr>
          <w:rFonts w:ascii="Arial" w:hAnsi="Arial" w:cs="Arial"/>
          <w:szCs w:val="28"/>
        </w:rPr>
        <w:t xml:space="preserve"> </w:t>
      </w:r>
      <w:r w:rsidR="00046E73" w:rsidRPr="00F07AFB">
        <w:rPr>
          <w:rFonts w:ascii="Arial" w:hAnsi="Arial" w:cs="Arial"/>
          <w:szCs w:val="28"/>
        </w:rPr>
        <w:t>KW Capacity</w:t>
      </w:r>
      <w:r w:rsidR="00EC195B" w:rsidRPr="00F07AFB">
        <w:rPr>
          <w:rFonts w:ascii="Arial" w:hAnsi="Arial" w:cs="Arial"/>
          <w:szCs w:val="28"/>
        </w:rPr>
        <w:t xml:space="preserve"> </w:t>
      </w:r>
      <w:r w:rsidR="002B0FEE" w:rsidRPr="00F07AFB">
        <w:rPr>
          <w:rFonts w:ascii="Arial" w:hAnsi="Arial" w:cs="Arial"/>
          <w:szCs w:val="28"/>
        </w:rPr>
        <w:t>during the past 5 years from the date of release of this tender. (Mandatory)</w:t>
      </w:r>
      <w:r w:rsidR="008A47C2" w:rsidRPr="00F07AFB">
        <w:rPr>
          <w:rFonts w:ascii="Arial" w:hAnsi="Arial" w:cs="Arial"/>
          <w:szCs w:val="28"/>
        </w:rPr>
        <w:t xml:space="preserve"> </w:t>
      </w:r>
    </w:p>
    <w:p w:rsidR="00F16DF0" w:rsidRPr="00F16DF0" w:rsidRDefault="00F16DF0" w:rsidP="00277D22">
      <w:pPr>
        <w:pStyle w:val="NoSpacing"/>
        <w:spacing w:line="276" w:lineRule="auto"/>
        <w:ind w:left="540" w:right="-4" w:hanging="540"/>
        <w:jc w:val="both"/>
        <w:rPr>
          <w:rFonts w:ascii="Arial" w:hAnsi="Arial" w:cs="Arial"/>
          <w:sz w:val="12"/>
          <w:szCs w:val="12"/>
        </w:rPr>
      </w:pP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 xml:space="preserve">The OEM or their Authorized dealers are eligible for participating in the tender. </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authorized dealer shall submit authorization letter from their manufacturer at the time of quoting</w:t>
      </w:r>
      <w:r>
        <w:rPr>
          <w:rFonts w:ascii="Arial" w:hAnsi="Arial" w:cs="Arial"/>
          <w:szCs w:val="28"/>
        </w:rPr>
        <w:t xml:space="preserve"> (Informative)</w:t>
      </w:r>
      <w:r w:rsidRPr="00447EE2">
        <w:rPr>
          <w:rFonts w:ascii="Arial" w:hAnsi="Arial" w:cs="Arial"/>
          <w:szCs w:val="28"/>
        </w:rPr>
        <w:t>.</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OEM shall submit relevant certificates for being a manufacturer.</w:t>
      </w:r>
    </w:p>
    <w:p w:rsidR="00F07AFB" w:rsidRDefault="00402DD5" w:rsidP="00364E70">
      <w:pPr>
        <w:pStyle w:val="ListParagraph"/>
        <w:numPr>
          <w:ilvl w:val="0"/>
          <w:numId w:val="31"/>
        </w:numPr>
        <w:spacing w:after="200" w:line="480" w:lineRule="auto"/>
        <w:jc w:val="both"/>
        <w:rPr>
          <w:rFonts w:ascii="Arial" w:hAnsi="Arial" w:cs="Arial"/>
          <w:szCs w:val="28"/>
        </w:rPr>
      </w:pPr>
      <w:r w:rsidRPr="00F07AFB">
        <w:rPr>
          <w:rFonts w:ascii="Arial" w:hAnsi="Arial" w:cs="Arial"/>
          <w:szCs w:val="28"/>
        </w:rPr>
        <w:t xml:space="preserve">The firm has to supply latest version/model of the </w:t>
      </w:r>
      <w:r w:rsidR="00F07AFB" w:rsidRPr="00F07AFB">
        <w:rPr>
          <w:rFonts w:ascii="Arial" w:hAnsi="Arial" w:cs="Arial"/>
          <w:szCs w:val="28"/>
        </w:rPr>
        <w:t>DC power supply unit</w:t>
      </w:r>
      <w:r w:rsidRPr="00F07AFB">
        <w:rPr>
          <w:rFonts w:ascii="Arial" w:hAnsi="Arial" w:cs="Arial"/>
          <w:szCs w:val="28"/>
        </w:rPr>
        <w:t xml:space="preserve">. </w:t>
      </w:r>
    </w:p>
    <w:p w:rsidR="00402DD5" w:rsidRPr="00F07AFB" w:rsidRDefault="00402DD5" w:rsidP="00364E70">
      <w:pPr>
        <w:pStyle w:val="ListParagraph"/>
        <w:numPr>
          <w:ilvl w:val="0"/>
          <w:numId w:val="31"/>
        </w:numPr>
        <w:spacing w:after="200" w:line="480" w:lineRule="auto"/>
        <w:jc w:val="both"/>
        <w:rPr>
          <w:rFonts w:ascii="Arial" w:hAnsi="Arial" w:cs="Arial"/>
          <w:szCs w:val="28"/>
        </w:rPr>
      </w:pPr>
      <w:r w:rsidRPr="00F07AFB">
        <w:rPr>
          <w:rFonts w:ascii="Arial" w:hAnsi="Arial" w:cs="Arial"/>
          <w:szCs w:val="28"/>
        </w:rPr>
        <w:t xml:space="preserve">The firm should have supplied and installed </w:t>
      </w:r>
      <w:r w:rsidR="00F07AFB">
        <w:rPr>
          <w:rFonts w:ascii="Arial" w:hAnsi="Arial" w:cs="Arial"/>
          <w:szCs w:val="28"/>
        </w:rPr>
        <w:t>DC power supply unit for 3KW</w:t>
      </w:r>
      <w:r w:rsidR="00046E73">
        <w:rPr>
          <w:rFonts w:ascii="Arial" w:hAnsi="Arial" w:cs="Arial"/>
          <w:szCs w:val="28"/>
        </w:rPr>
        <w:t>.</w:t>
      </w:r>
      <w:r w:rsidRPr="00F07AFB">
        <w:rPr>
          <w:rFonts w:ascii="Arial" w:hAnsi="Arial" w:cs="Arial"/>
          <w:szCs w:val="28"/>
        </w:rPr>
        <w:t xml:space="preserve"> Supporting documents like Purchase Orders to be submitted (Informative).</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firm has to submit p</w:t>
      </w:r>
      <w:r>
        <w:rPr>
          <w:rFonts w:ascii="Arial" w:hAnsi="Arial" w:cs="Arial"/>
          <w:szCs w:val="28"/>
        </w:rPr>
        <w:t>revious Performance / Satisfactory W</w:t>
      </w:r>
      <w:r w:rsidRPr="00447EE2">
        <w:rPr>
          <w:rFonts w:ascii="Arial" w:hAnsi="Arial" w:cs="Arial"/>
          <w:szCs w:val="28"/>
        </w:rPr>
        <w:t xml:space="preserve">ork </w:t>
      </w:r>
      <w:r>
        <w:rPr>
          <w:rFonts w:ascii="Arial" w:hAnsi="Arial" w:cs="Arial"/>
          <w:szCs w:val="28"/>
        </w:rPr>
        <w:t>C</w:t>
      </w:r>
      <w:r w:rsidRPr="00447EE2">
        <w:rPr>
          <w:rFonts w:ascii="Arial" w:hAnsi="Arial" w:cs="Arial"/>
          <w:szCs w:val="28"/>
        </w:rPr>
        <w:t xml:space="preserve">ompletion </w:t>
      </w:r>
      <w:r>
        <w:rPr>
          <w:rFonts w:ascii="Arial" w:hAnsi="Arial" w:cs="Arial"/>
          <w:szCs w:val="28"/>
        </w:rPr>
        <w:t>C</w:t>
      </w:r>
      <w:r w:rsidRPr="00447EE2">
        <w:rPr>
          <w:rFonts w:ascii="Arial" w:hAnsi="Arial" w:cs="Arial"/>
          <w:szCs w:val="28"/>
        </w:rPr>
        <w:t>ertificates</w:t>
      </w:r>
      <w:r>
        <w:rPr>
          <w:rFonts w:ascii="Arial" w:hAnsi="Arial" w:cs="Arial"/>
          <w:szCs w:val="28"/>
        </w:rPr>
        <w:t xml:space="preserve"> for a minimum of 02 years (Informative)</w:t>
      </w:r>
      <w:r w:rsidRPr="00447EE2">
        <w:rPr>
          <w:rFonts w:ascii="Arial" w:hAnsi="Arial" w:cs="Arial"/>
          <w:szCs w:val="28"/>
        </w:rPr>
        <w:t>.</w:t>
      </w:r>
    </w:p>
    <w:p w:rsidR="00402DD5" w:rsidRPr="0084505C" w:rsidRDefault="00402DD5" w:rsidP="00402DD5">
      <w:pPr>
        <w:pStyle w:val="ListParagraph"/>
        <w:numPr>
          <w:ilvl w:val="0"/>
          <w:numId w:val="31"/>
        </w:numPr>
        <w:spacing w:after="200" w:line="276" w:lineRule="auto"/>
        <w:jc w:val="both"/>
        <w:rPr>
          <w:rFonts w:ascii="Arial" w:hAnsi="Arial" w:cs="Arial"/>
          <w:szCs w:val="28"/>
        </w:rPr>
      </w:pPr>
      <w:r w:rsidRPr="0084505C">
        <w:rPr>
          <w:rFonts w:ascii="Arial" w:hAnsi="Arial" w:cs="Arial"/>
          <w:szCs w:val="28"/>
        </w:rPr>
        <w:t xml:space="preserve">The firm has to submit a list of supply of </w:t>
      </w:r>
      <w:r w:rsidR="00F07AFB">
        <w:rPr>
          <w:rFonts w:ascii="Arial" w:hAnsi="Arial" w:cs="Arial"/>
          <w:szCs w:val="28"/>
        </w:rPr>
        <w:t>DC power supply unit</w:t>
      </w:r>
      <w:r w:rsidRPr="0084505C">
        <w:rPr>
          <w:rFonts w:ascii="Arial" w:hAnsi="Arial" w:cs="Arial"/>
          <w:szCs w:val="28"/>
        </w:rPr>
        <w:t xml:space="preserve"> to their clients with Supportive documents (PO copy).</w:t>
      </w:r>
    </w:p>
    <w:p w:rsidR="00EC195B" w:rsidRPr="000D5A3C" w:rsidRDefault="00EC195B" w:rsidP="00402DD5">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rPr>
      </w:pPr>
    </w:p>
    <w:p w:rsidR="00EB0E3F" w:rsidRPr="001E50A7" w:rsidRDefault="00EB0E3F" w:rsidP="00D77E24">
      <w:pPr>
        <w:pStyle w:val="NoSpacing"/>
        <w:spacing w:line="276" w:lineRule="auto"/>
        <w:ind w:right="-4"/>
        <w:jc w:val="both"/>
        <w:rPr>
          <w:rFonts w:ascii="Arial" w:hAnsi="Arial" w:cs="Arial"/>
          <w:sz w:val="12"/>
          <w:szCs w:val="12"/>
        </w:rPr>
      </w:pPr>
    </w:p>
    <w:p w:rsidR="00EB0E3F" w:rsidRPr="000D5A3C" w:rsidRDefault="007B1A74" w:rsidP="00B0404E">
      <w:pPr>
        <w:pStyle w:val="NoSpacing"/>
        <w:spacing w:line="276" w:lineRule="auto"/>
        <w:ind w:left="540" w:right="-4" w:hanging="540"/>
        <w:jc w:val="both"/>
        <w:rPr>
          <w:rFonts w:ascii="Arial" w:hAnsi="Arial" w:cs="Arial"/>
        </w:rPr>
      </w:pPr>
      <w:r>
        <w:rPr>
          <w:rFonts w:ascii="Arial" w:hAnsi="Arial" w:cs="Arial"/>
        </w:rPr>
        <w:t>2.3</w:t>
      </w:r>
      <w:r w:rsidR="00EB0E3F" w:rsidRPr="000D5A3C">
        <w:rPr>
          <w:rFonts w:ascii="Arial" w:hAnsi="Arial" w:cs="Arial"/>
        </w:rPr>
        <w:t xml:space="preserve">. The firm should </w:t>
      </w:r>
      <w:r w:rsidR="008E3410">
        <w:rPr>
          <w:rFonts w:ascii="Arial" w:hAnsi="Arial" w:cs="Arial"/>
        </w:rPr>
        <w:t xml:space="preserve">upload </w:t>
      </w:r>
      <w:r w:rsidR="00EB0E3F" w:rsidRPr="000D5A3C">
        <w:rPr>
          <w:rFonts w:ascii="Arial" w:hAnsi="Arial" w:cs="Arial"/>
        </w:rPr>
        <w:t xml:space="preserve">the following </w:t>
      </w:r>
      <w:r w:rsidR="00EB0E3F" w:rsidRPr="00B0404E">
        <w:rPr>
          <w:rFonts w:ascii="Arial" w:hAnsi="Arial" w:cs="Arial"/>
        </w:rPr>
        <w:t>documents</w:t>
      </w:r>
      <w:r w:rsidR="00F91FF6">
        <w:rPr>
          <w:rFonts w:ascii="Arial" w:hAnsi="Arial" w:cs="Arial"/>
        </w:rPr>
        <w:t xml:space="preserve"> </w:t>
      </w:r>
      <w:r w:rsidR="008E3410">
        <w:rPr>
          <w:rFonts w:ascii="Arial" w:hAnsi="Arial" w:cs="Arial"/>
        </w:rPr>
        <w:t xml:space="preserve">in the SRM portal </w:t>
      </w:r>
      <w:r w:rsidR="00F91FF6">
        <w:rPr>
          <w:rFonts w:ascii="Arial" w:hAnsi="Arial" w:cs="Arial"/>
        </w:rPr>
        <w:t>in the technical bid</w:t>
      </w:r>
      <w:r w:rsidR="00EB0E3F" w:rsidRPr="00B0404E">
        <w:rPr>
          <w:rFonts w:ascii="Arial" w:hAnsi="Arial" w:cs="Arial"/>
        </w:rPr>
        <w:t xml:space="preserve"> </w:t>
      </w:r>
      <w:r w:rsidR="0080513D" w:rsidRPr="000D5A3C">
        <w:rPr>
          <w:rFonts w:ascii="Arial" w:hAnsi="Arial" w:cs="Arial"/>
          <w:b/>
        </w:rPr>
        <w:t xml:space="preserve">for proving </w:t>
      </w:r>
      <w:r w:rsidR="00B0404E">
        <w:rPr>
          <w:rFonts w:ascii="Arial" w:hAnsi="Arial" w:cs="Arial"/>
          <w:b/>
        </w:rPr>
        <w:t>the eligibility criteria</w:t>
      </w:r>
      <w:r w:rsidR="00EB0E3F" w:rsidRPr="000D5A3C">
        <w:rPr>
          <w:rFonts w:ascii="Arial" w:hAnsi="Arial" w:cs="Arial"/>
        </w:rPr>
        <w:t>.</w:t>
      </w:r>
      <w:r w:rsidR="00FC3919">
        <w:rPr>
          <w:rFonts w:ascii="Arial" w:hAnsi="Arial" w:cs="Arial"/>
        </w:rPr>
        <w:t xml:space="preserve"> [</w:t>
      </w:r>
      <w:r w:rsidR="00FC3919" w:rsidRPr="00FC3919">
        <w:rPr>
          <w:rFonts w:ascii="Arial" w:hAnsi="Arial" w:cs="Arial"/>
          <w:b/>
          <w:highlight w:val="yellow"/>
        </w:rPr>
        <w:t>Informative</w:t>
      </w:r>
      <w:r w:rsidR="00FC3919">
        <w:rPr>
          <w:rFonts w:ascii="Arial" w:hAnsi="Arial" w:cs="Arial"/>
        </w:rPr>
        <w:t>]</w:t>
      </w:r>
    </w:p>
    <w:p w:rsidR="00EB0E3F" w:rsidRPr="000D5A3C" w:rsidRDefault="00EB0E3F" w:rsidP="00D77E24">
      <w:pPr>
        <w:pStyle w:val="NoSpacing"/>
        <w:spacing w:line="276" w:lineRule="auto"/>
        <w:ind w:right="-4"/>
        <w:jc w:val="both"/>
        <w:rPr>
          <w:rFonts w:ascii="Arial" w:hAnsi="Arial" w:cs="Arial"/>
          <w:sz w:val="6"/>
          <w:szCs w:val="6"/>
        </w:rPr>
      </w:pPr>
    </w:p>
    <w:p w:rsidR="00942BDC" w:rsidRDefault="00FC3919" w:rsidP="00942BDC">
      <w:pPr>
        <w:pStyle w:val="NoSpacing"/>
        <w:numPr>
          <w:ilvl w:val="0"/>
          <w:numId w:val="22"/>
        </w:numPr>
        <w:spacing w:line="276" w:lineRule="auto"/>
        <w:ind w:left="1080" w:right="-4"/>
        <w:jc w:val="both"/>
        <w:rPr>
          <w:rFonts w:ascii="Arial" w:hAnsi="Arial" w:cs="Arial"/>
        </w:rPr>
      </w:pPr>
      <w:r w:rsidRPr="000D5A3C">
        <w:rPr>
          <w:rFonts w:ascii="Arial" w:hAnsi="Arial" w:cs="Arial"/>
        </w:rPr>
        <w:t xml:space="preserve">Copy of </w:t>
      </w:r>
      <w:r>
        <w:rPr>
          <w:rFonts w:ascii="Arial" w:hAnsi="Arial" w:cs="Arial"/>
        </w:rPr>
        <w:t xml:space="preserve">the </w:t>
      </w:r>
      <w:r w:rsidRPr="00F222A6">
        <w:rPr>
          <w:rFonts w:ascii="Arial" w:hAnsi="Arial" w:cs="Arial"/>
          <w:b/>
          <w:color w:val="0000FF"/>
        </w:rPr>
        <w:t>Purchase order</w:t>
      </w:r>
      <w:r>
        <w:rPr>
          <w:rFonts w:ascii="Arial" w:hAnsi="Arial" w:cs="Arial"/>
        </w:rPr>
        <w:t xml:space="preserve"> with details of major specifications of the </w:t>
      </w:r>
      <w:r w:rsidR="00F07AFB">
        <w:rPr>
          <w:rFonts w:ascii="Verdana" w:hAnsi="Verdana"/>
          <w:b/>
          <w:szCs w:val="28"/>
        </w:rPr>
        <w:t>DC POWER SUPPLY UNIT 3 KW</w:t>
      </w:r>
      <w:r w:rsidR="00563F54" w:rsidRPr="002B0FEE">
        <w:rPr>
          <w:rFonts w:ascii="Arial" w:hAnsi="Arial" w:cs="Arial"/>
          <w:lang w:val="en-IN"/>
        </w:rPr>
        <w:t xml:space="preserve"> </w:t>
      </w:r>
      <w:r>
        <w:rPr>
          <w:rFonts w:ascii="Arial" w:hAnsi="Arial" w:cs="Arial"/>
        </w:rPr>
        <w:t>supplied</w:t>
      </w:r>
      <w:r w:rsidR="00023594">
        <w:rPr>
          <w:rFonts w:ascii="Arial" w:hAnsi="Arial" w:cs="Arial"/>
        </w:rPr>
        <w:t xml:space="preserve"> </w:t>
      </w:r>
      <w:r w:rsidR="000B4E22">
        <w:rPr>
          <w:rFonts w:ascii="Arial" w:hAnsi="Arial" w:cs="Arial"/>
        </w:rPr>
        <w:tab/>
      </w:r>
      <w:r w:rsidR="000B4E22">
        <w:rPr>
          <w:rFonts w:ascii="Arial" w:hAnsi="Arial" w:cs="Arial"/>
        </w:rPr>
        <w:tab/>
      </w:r>
    </w:p>
    <w:p w:rsidR="00FC3919" w:rsidRPr="00F91FF6" w:rsidRDefault="00FC3919" w:rsidP="00F91FF6">
      <w:pPr>
        <w:pStyle w:val="NoSpacing"/>
        <w:spacing w:line="276" w:lineRule="auto"/>
        <w:ind w:left="1080" w:right="-4"/>
        <w:rPr>
          <w:rFonts w:ascii="Arial" w:hAnsi="Arial" w:cs="Arial"/>
          <w:sz w:val="12"/>
          <w:szCs w:val="12"/>
        </w:rPr>
      </w:pPr>
    </w:p>
    <w:p w:rsidR="00A60CBC" w:rsidRDefault="00563065" w:rsidP="00563065">
      <w:pPr>
        <w:pStyle w:val="NoSpacing"/>
        <w:numPr>
          <w:ilvl w:val="0"/>
          <w:numId w:val="22"/>
        </w:numPr>
        <w:spacing w:line="276" w:lineRule="auto"/>
        <w:ind w:left="1080" w:right="-4"/>
        <w:jc w:val="both"/>
        <w:rPr>
          <w:rFonts w:ascii="Arial" w:hAnsi="Arial" w:cs="Arial"/>
        </w:rPr>
      </w:pPr>
      <w:r>
        <w:rPr>
          <w:rFonts w:ascii="Arial" w:hAnsi="Arial" w:cs="Arial"/>
        </w:rPr>
        <w:t>End user’s</w:t>
      </w:r>
      <w:r w:rsidR="006266DD">
        <w:rPr>
          <w:rFonts w:ascii="Arial" w:hAnsi="Arial" w:cs="Arial"/>
        </w:rPr>
        <w:t xml:space="preserve"> </w:t>
      </w:r>
      <w:r w:rsidRPr="00F222A6">
        <w:rPr>
          <w:rFonts w:ascii="Arial" w:hAnsi="Arial" w:cs="Arial"/>
          <w:b/>
          <w:color w:val="0000FF"/>
        </w:rPr>
        <w:t xml:space="preserve">Performance </w:t>
      </w:r>
      <w:r w:rsidR="00B16AC4" w:rsidRPr="00F222A6">
        <w:rPr>
          <w:rFonts w:ascii="Arial" w:hAnsi="Arial" w:cs="Arial"/>
          <w:b/>
          <w:color w:val="0000FF"/>
        </w:rPr>
        <w:t>certificate</w:t>
      </w:r>
      <w:r w:rsidR="00B16AC4" w:rsidRPr="000D5A3C">
        <w:rPr>
          <w:rFonts w:ascii="Arial" w:hAnsi="Arial" w:cs="Arial"/>
        </w:rPr>
        <w:t xml:space="preserve"> </w:t>
      </w:r>
      <w:r>
        <w:rPr>
          <w:rFonts w:ascii="Arial" w:hAnsi="Arial" w:cs="Arial"/>
        </w:rPr>
        <w:t xml:space="preserve">corresponding to the above Purchase order </w:t>
      </w:r>
      <w:r w:rsidRPr="00563065">
        <w:rPr>
          <w:rFonts w:ascii="Arial" w:hAnsi="Arial" w:cs="Arial"/>
          <w:lang w:val="en-IN"/>
        </w:rPr>
        <w:t xml:space="preserve">for having executed </w:t>
      </w:r>
      <w:r>
        <w:rPr>
          <w:rFonts w:ascii="Arial" w:hAnsi="Arial" w:cs="Arial"/>
          <w:lang w:val="en-IN"/>
        </w:rPr>
        <w:t>the order successfully.</w:t>
      </w:r>
      <w:r>
        <w:rPr>
          <w:rFonts w:ascii="Arial" w:hAnsi="Arial" w:cs="Arial"/>
        </w:rPr>
        <w:t xml:space="preserve"> </w:t>
      </w:r>
      <w:r w:rsidR="00942BDC">
        <w:rPr>
          <w:rFonts w:ascii="Arial" w:hAnsi="Arial" w:cs="Arial"/>
        </w:rPr>
        <w:t xml:space="preserve"> </w:t>
      </w:r>
    </w:p>
    <w:p w:rsidR="00233889" w:rsidRPr="00563065" w:rsidRDefault="00233889" w:rsidP="00717B6D">
      <w:pPr>
        <w:pStyle w:val="NoSpacing"/>
        <w:spacing w:line="276" w:lineRule="auto"/>
        <w:ind w:right="-4"/>
        <w:jc w:val="both"/>
        <w:rPr>
          <w:rFonts w:ascii="Arial" w:hAnsi="Arial" w:cs="Arial"/>
        </w:rPr>
      </w:pPr>
    </w:p>
    <w:p w:rsidR="00B16AC4" w:rsidRPr="007B1A74" w:rsidRDefault="00B16AC4" w:rsidP="00D77E24">
      <w:pPr>
        <w:pStyle w:val="NoSpacing"/>
        <w:spacing w:line="276" w:lineRule="auto"/>
        <w:ind w:right="-4"/>
        <w:jc w:val="both"/>
        <w:rPr>
          <w:rFonts w:ascii="Arial" w:hAnsi="Arial" w:cs="Arial"/>
          <w:sz w:val="16"/>
          <w:szCs w:val="16"/>
        </w:rPr>
      </w:pPr>
    </w:p>
    <w:p w:rsidR="000D5A3C" w:rsidRPr="000D5A3C" w:rsidRDefault="00D12D7C" w:rsidP="00FC3919">
      <w:pPr>
        <w:pStyle w:val="NoSpacing"/>
        <w:spacing w:line="276" w:lineRule="auto"/>
        <w:ind w:left="540" w:right="-4" w:hanging="540"/>
        <w:jc w:val="both"/>
        <w:rPr>
          <w:rFonts w:ascii="Arial" w:hAnsi="Arial" w:cs="Arial"/>
        </w:rPr>
      </w:pPr>
      <w:r>
        <w:rPr>
          <w:rFonts w:ascii="Arial" w:hAnsi="Arial" w:cs="Arial"/>
        </w:rPr>
        <w:t>3.0</w:t>
      </w:r>
      <w:r w:rsidR="00D0726B" w:rsidRPr="000D5A3C">
        <w:rPr>
          <w:rFonts w:ascii="Arial" w:hAnsi="Arial" w:cs="Arial"/>
        </w:rPr>
        <w:t xml:space="preserve">. </w:t>
      </w:r>
      <w:r w:rsidR="007474C7" w:rsidRPr="00FC3919">
        <w:rPr>
          <w:rFonts w:ascii="Arial" w:hAnsi="Arial" w:cs="Arial"/>
          <w:b/>
          <w:color w:val="0000FF"/>
          <w:highlight w:val="yellow"/>
        </w:rPr>
        <w:t>BEML reserves the right</w:t>
      </w:r>
      <w:r w:rsid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contact </w:t>
      </w:r>
      <w:r w:rsidR="009879B9" w:rsidRPr="00FC3919">
        <w:rPr>
          <w:rFonts w:ascii="Arial" w:hAnsi="Arial" w:cs="Arial"/>
          <w:b/>
          <w:color w:val="0000FF"/>
          <w:highlight w:val="yellow"/>
        </w:rPr>
        <w:t xml:space="preserve">/ visit </w:t>
      </w:r>
      <w:r w:rsidR="003B7AE4" w:rsidRPr="00FC3919">
        <w:rPr>
          <w:rFonts w:ascii="Arial" w:hAnsi="Arial" w:cs="Arial"/>
          <w:b/>
          <w:color w:val="0000FF"/>
          <w:highlight w:val="yellow"/>
        </w:rPr>
        <w:t>such</w:t>
      </w:r>
      <w:r w:rsidR="007226F0" w:rsidRPr="00FC3919">
        <w:rPr>
          <w:rFonts w:ascii="Arial" w:hAnsi="Arial" w:cs="Arial"/>
          <w:b/>
          <w:color w:val="0000FF"/>
          <w:highlight w:val="yellow"/>
        </w:rPr>
        <w:t xml:space="preserve"> user</w:t>
      </w:r>
      <w:r w:rsidR="003B7AE4" w:rsidRPr="00FC3919">
        <w:rPr>
          <w:rFonts w:ascii="Arial" w:hAnsi="Arial" w:cs="Arial"/>
          <w:b/>
          <w:color w:val="0000FF"/>
          <w:highlight w:val="yellow"/>
        </w:rPr>
        <w:t>s</w:t>
      </w:r>
      <w:r w:rsidR="007226F0" w:rsidRP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w:t>
      </w:r>
      <w:r w:rsidR="009879B9" w:rsidRPr="00FC3919">
        <w:rPr>
          <w:rFonts w:ascii="Arial" w:hAnsi="Arial" w:cs="Arial"/>
          <w:b/>
          <w:color w:val="0000FF"/>
          <w:highlight w:val="yellow"/>
        </w:rPr>
        <w:t>ascertain</w:t>
      </w:r>
      <w:r w:rsidR="007474C7" w:rsidRPr="00FC3919">
        <w:rPr>
          <w:rFonts w:ascii="Arial" w:hAnsi="Arial" w:cs="Arial"/>
          <w:b/>
          <w:color w:val="0000FF"/>
          <w:highlight w:val="yellow"/>
        </w:rPr>
        <w:t xml:space="preserve"> the performance of the supplied </w:t>
      </w:r>
      <w:r w:rsidR="00FC3919">
        <w:rPr>
          <w:rFonts w:ascii="Arial" w:hAnsi="Arial" w:cs="Arial"/>
          <w:b/>
          <w:color w:val="0000FF"/>
          <w:highlight w:val="yellow"/>
        </w:rPr>
        <w:t>equipment</w:t>
      </w:r>
      <w:r w:rsidR="007474C7" w:rsidRPr="00FC3919">
        <w:rPr>
          <w:rFonts w:ascii="Arial" w:hAnsi="Arial" w:cs="Arial"/>
          <w:b/>
          <w:color w:val="0000FF"/>
          <w:highlight w:val="yellow"/>
        </w:rPr>
        <w:t xml:space="preserve"> and </w:t>
      </w:r>
      <w:r w:rsidR="007226F0" w:rsidRPr="00FC3919">
        <w:rPr>
          <w:rFonts w:ascii="Arial" w:hAnsi="Arial" w:cs="Arial"/>
          <w:b/>
          <w:color w:val="0000FF"/>
          <w:highlight w:val="yellow"/>
        </w:rPr>
        <w:t>quality of after sale service</w:t>
      </w:r>
      <w:r w:rsidR="007226F0" w:rsidRPr="0064741D">
        <w:rPr>
          <w:rFonts w:ascii="Arial" w:hAnsi="Arial" w:cs="Arial"/>
          <w:highlight w:val="yellow"/>
        </w:rPr>
        <w:t>.</w:t>
      </w:r>
    </w:p>
    <w:p w:rsidR="009F57E1" w:rsidRDefault="009F57E1" w:rsidP="009F57E1">
      <w:pPr>
        <w:spacing w:line="360" w:lineRule="auto"/>
        <w:ind w:right="-4"/>
        <w:jc w:val="center"/>
        <w:rPr>
          <w:rFonts w:ascii="Arial" w:hAnsi="Arial" w:cs="Arial"/>
          <w:sz w:val="16"/>
          <w:szCs w:val="16"/>
        </w:rPr>
      </w:pPr>
    </w:p>
    <w:p w:rsidR="0054309F" w:rsidRPr="00ED4375" w:rsidRDefault="0054309F" w:rsidP="009F57E1">
      <w:pPr>
        <w:spacing w:line="360" w:lineRule="auto"/>
        <w:ind w:right="-4"/>
        <w:jc w:val="center"/>
        <w:rPr>
          <w:rFonts w:ascii="Arial" w:hAnsi="Arial" w:cs="Arial"/>
          <w:sz w:val="16"/>
          <w:szCs w:val="16"/>
        </w:rPr>
      </w:pPr>
    </w:p>
    <w:p w:rsidR="00ED4854" w:rsidRPr="0071229B" w:rsidRDefault="00ED4854" w:rsidP="00ED4854">
      <w:pPr>
        <w:jc w:val="center"/>
        <w:rPr>
          <w:rFonts w:ascii="Arial" w:hAnsi="Arial" w:cs="Arial"/>
          <w:sz w:val="16"/>
          <w:szCs w:val="16"/>
        </w:rPr>
      </w:pPr>
    </w:p>
    <w:p w:rsidR="00291137" w:rsidRDefault="00A14524" w:rsidP="00EC4D3D">
      <w:pPr>
        <w:spacing w:line="276" w:lineRule="auto"/>
        <w:ind w:left="540" w:hanging="540"/>
        <w:jc w:val="both"/>
        <w:rPr>
          <w:rFonts w:ascii="Arial" w:hAnsi="Arial" w:cs="Arial"/>
        </w:rPr>
      </w:pPr>
      <w:r w:rsidRPr="00EA6B5C">
        <w:rPr>
          <w:rFonts w:ascii="Arial" w:hAnsi="Arial" w:cs="Arial"/>
          <w:b/>
          <w:bCs/>
          <w:color w:val="0000FF"/>
        </w:rPr>
        <w:t>4.</w:t>
      </w:r>
      <w:r w:rsidR="00F06E0F" w:rsidRPr="00EA6B5C">
        <w:rPr>
          <w:rFonts w:ascii="Arial" w:hAnsi="Arial" w:cs="Arial"/>
          <w:b/>
          <w:bCs/>
          <w:color w:val="0000FF"/>
        </w:rPr>
        <w:t>0</w:t>
      </w:r>
      <w:r w:rsidR="009C7D8F">
        <w:rPr>
          <w:rFonts w:ascii="Arial" w:hAnsi="Arial" w:cs="Arial"/>
          <w:bCs/>
        </w:rPr>
        <w:tab/>
      </w:r>
      <w:r w:rsidR="002B0931" w:rsidRPr="000D5A3C">
        <w:rPr>
          <w:rFonts w:ascii="Arial" w:hAnsi="Arial" w:cs="Arial"/>
          <w:b/>
          <w:color w:val="0000FF"/>
        </w:rPr>
        <w:t>Submission of Quotations</w:t>
      </w:r>
      <w:r w:rsidR="002B0931" w:rsidRPr="000D5A3C">
        <w:rPr>
          <w:rFonts w:ascii="Arial" w:hAnsi="Arial" w:cs="Arial"/>
        </w:rPr>
        <w:t xml:space="preserve">: </w:t>
      </w:r>
    </w:p>
    <w:p w:rsidR="009C7D8F" w:rsidRPr="0071229B" w:rsidRDefault="009C7D8F" w:rsidP="005C7AA5">
      <w:pPr>
        <w:spacing w:line="276" w:lineRule="auto"/>
        <w:ind w:left="360" w:right="-90" w:hanging="360"/>
        <w:jc w:val="both"/>
        <w:rPr>
          <w:rFonts w:ascii="Arial" w:hAnsi="Arial" w:cs="Arial"/>
          <w:sz w:val="8"/>
          <w:szCs w:val="8"/>
        </w:rPr>
      </w:pPr>
    </w:p>
    <w:p w:rsidR="00291137" w:rsidRDefault="00A3418A" w:rsidP="006B5584">
      <w:pPr>
        <w:spacing w:line="276" w:lineRule="auto"/>
        <w:ind w:left="540" w:right="-90" w:hanging="540"/>
        <w:jc w:val="both"/>
        <w:rPr>
          <w:rFonts w:ascii="Arial" w:hAnsi="Arial" w:cs="Arial"/>
          <w:bCs/>
        </w:rPr>
      </w:pPr>
      <w:r>
        <w:rPr>
          <w:rFonts w:ascii="Arial" w:hAnsi="Arial" w:cs="Arial"/>
          <w:b/>
          <w:color w:val="0000FF"/>
        </w:rPr>
        <w:t xml:space="preserve">4.1 </w:t>
      </w:r>
      <w:r>
        <w:rPr>
          <w:rFonts w:ascii="Arial" w:hAnsi="Arial" w:cs="Arial"/>
          <w:b/>
          <w:color w:val="0000FF"/>
        </w:rPr>
        <w:tab/>
      </w:r>
      <w:r w:rsidRPr="00A3418A">
        <w:rPr>
          <w:rFonts w:ascii="Arial" w:hAnsi="Arial" w:cs="Arial"/>
        </w:rPr>
        <w:t>Technical and commercial bids</w:t>
      </w:r>
      <w:r w:rsidRPr="00A3418A">
        <w:rPr>
          <w:rFonts w:ascii="Arial" w:hAnsi="Arial" w:cs="Arial"/>
          <w:bCs/>
        </w:rPr>
        <w:t xml:space="preserve"> should be submitted online in </w:t>
      </w:r>
      <w:r w:rsidRPr="00A3418A">
        <w:rPr>
          <w:rFonts w:ascii="Arial" w:hAnsi="Arial" w:cs="Arial"/>
          <w:b/>
          <w:color w:val="0000FF"/>
        </w:rPr>
        <w:t xml:space="preserve">BEML SRM          </w:t>
      </w:r>
      <w:r w:rsidRPr="00A3418A">
        <w:rPr>
          <w:rFonts w:ascii="Arial" w:hAnsi="Arial" w:cs="Arial"/>
          <w:b/>
          <w:bCs/>
          <w:color w:val="0000FF"/>
        </w:rPr>
        <w:t>e-Procurement</w:t>
      </w:r>
      <w:r w:rsidRPr="00A3418A">
        <w:rPr>
          <w:rFonts w:ascii="Arial" w:hAnsi="Arial" w:cs="Arial"/>
          <w:b/>
          <w:color w:val="0000FF"/>
        </w:rPr>
        <w:t xml:space="preserve"> platform only</w:t>
      </w:r>
      <w:r w:rsidRPr="00A3418A">
        <w:rPr>
          <w:rFonts w:ascii="Arial" w:hAnsi="Arial" w:cs="Arial"/>
          <w:bCs/>
        </w:rPr>
        <w:t xml:space="preserve">. Bidders should have a valid </w:t>
      </w:r>
      <w:r w:rsidRPr="00A3418A">
        <w:rPr>
          <w:rFonts w:ascii="Arial" w:hAnsi="Arial" w:cs="Arial"/>
          <w:b/>
          <w:bCs/>
          <w:color w:val="0000FF"/>
        </w:rPr>
        <w:t xml:space="preserve">Class III Digital </w:t>
      </w:r>
      <w:r w:rsidRPr="00A3418A">
        <w:rPr>
          <w:rFonts w:ascii="Arial" w:hAnsi="Arial" w:cs="Arial"/>
          <w:b/>
          <w:bCs/>
          <w:color w:val="0000FF"/>
        </w:rPr>
        <w:lastRenderedPageBreak/>
        <w:t>Signature Certificate</w:t>
      </w:r>
      <w:r w:rsidRPr="00A3418A">
        <w:rPr>
          <w:rFonts w:ascii="Arial" w:hAnsi="Arial" w:cs="Arial"/>
          <w:bCs/>
          <w:color w:val="0000FF"/>
        </w:rPr>
        <w:t xml:space="preserve"> </w:t>
      </w:r>
      <w:r w:rsidRPr="00A3418A">
        <w:rPr>
          <w:rFonts w:ascii="Arial" w:hAnsi="Arial" w:cs="Arial"/>
          <w:bCs/>
        </w:rPr>
        <w:t xml:space="preserve">issued by Authorized Certifying Authority to submit your bid in BEML SRM e-Procurement system. </w:t>
      </w:r>
      <w:r w:rsidRPr="00A3418A">
        <w:rPr>
          <w:rFonts w:ascii="Arial" w:hAnsi="Arial" w:cs="Arial"/>
        </w:rPr>
        <w:t xml:space="preserve">Interested bidders can contact us through e-mail: </w:t>
      </w:r>
      <w:hyperlink r:id="rId8" w:history="1">
        <w:r w:rsidRPr="00A3418A">
          <w:rPr>
            <w:rStyle w:val="Hyperlink"/>
            <w:rFonts w:ascii="Arial" w:hAnsi="Arial" w:cs="Arial"/>
            <w:b/>
          </w:rPr>
          <w:t>admin.srm@beml.co.in</w:t>
        </w:r>
      </w:hyperlink>
      <w:r w:rsidRPr="00A3418A">
        <w:rPr>
          <w:rFonts w:ascii="Arial" w:hAnsi="Arial" w:cs="Arial"/>
        </w:rPr>
        <w:t xml:space="preserve"> to obtain the username and password for submitting the bids</w:t>
      </w:r>
      <w:r w:rsidRPr="00A3418A">
        <w:rPr>
          <w:rFonts w:ascii="Arial" w:hAnsi="Arial" w:cs="Arial"/>
          <w:bCs/>
        </w:rPr>
        <w:t>.</w:t>
      </w:r>
    </w:p>
    <w:p w:rsidR="004369BA" w:rsidRDefault="004369BA" w:rsidP="006B5584">
      <w:pPr>
        <w:spacing w:line="276" w:lineRule="auto"/>
        <w:ind w:left="540" w:right="-90" w:hanging="540"/>
        <w:jc w:val="both"/>
        <w:rPr>
          <w:rFonts w:ascii="Arial" w:hAnsi="Arial" w:cs="Arial"/>
          <w:bCs/>
        </w:rPr>
      </w:pPr>
    </w:p>
    <w:p w:rsidR="004369BA" w:rsidRPr="00C678B2" w:rsidRDefault="004369BA" w:rsidP="004369BA">
      <w:pPr>
        <w:spacing w:line="276" w:lineRule="auto"/>
        <w:ind w:left="540" w:right="-90" w:hanging="540"/>
        <w:jc w:val="both"/>
        <w:rPr>
          <w:rFonts w:ascii="Arial" w:hAnsi="Arial" w:cs="Arial"/>
        </w:rPr>
      </w:pPr>
      <w:r>
        <w:rPr>
          <w:rFonts w:ascii="Arial" w:hAnsi="Arial" w:cs="Arial"/>
          <w:b/>
          <w:color w:val="0000FF"/>
        </w:rPr>
        <w:t>4</w:t>
      </w:r>
      <w:r w:rsidRPr="00DD2153">
        <w:rPr>
          <w:rFonts w:ascii="Arial" w:hAnsi="Arial" w:cs="Arial"/>
          <w:b/>
          <w:color w:val="0000FF"/>
        </w:rPr>
        <w:t>.</w:t>
      </w:r>
      <w:r w:rsidR="00D12D7C">
        <w:rPr>
          <w:rFonts w:ascii="Arial" w:hAnsi="Arial" w:cs="Arial"/>
          <w:b/>
          <w:color w:val="0000FF"/>
        </w:rPr>
        <w:t>2</w:t>
      </w:r>
      <w:r>
        <w:rPr>
          <w:rFonts w:ascii="Arial" w:hAnsi="Arial" w:cs="Arial"/>
        </w:rPr>
        <w:t xml:space="preserve"> </w:t>
      </w:r>
      <w:r>
        <w:rPr>
          <w:rFonts w:ascii="Arial" w:hAnsi="Arial" w:cs="Arial"/>
        </w:rPr>
        <w:tab/>
      </w:r>
      <w:r w:rsidRPr="00C678B2">
        <w:rPr>
          <w:rFonts w:ascii="Arial" w:hAnsi="Arial" w:cs="Arial"/>
        </w:rPr>
        <w:t xml:space="preserve">The </w:t>
      </w:r>
      <w:r w:rsidRPr="00C678B2">
        <w:rPr>
          <w:rFonts w:ascii="Arial" w:hAnsi="Arial" w:cs="Arial"/>
          <w:bCs/>
        </w:rPr>
        <w:t>following</w:t>
      </w:r>
      <w:r w:rsidRPr="00C678B2">
        <w:rPr>
          <w:rFonts w:ascii="Arial" w:hAnsi="Arial" w:cs="Arial"/>
        </w:rPr>
        <w:t xml:space="preserve"> documents shall be </w:t>
      </w:r>
      <w:r w:rsidRPr="00C678B2">
        <w:rPr>
          <w:rFonts w:ascii="Arial" w:hAnsi="Arial" w:cs="Arial"/>
          <w:b/>
          <w:color w:val="0000FF"/>
        </w:rPr>
        <w:t>uploaded</w:t>
      </w:r>
      <w:r w:rsidRPr="00C678B2">
        <w:rPr>
          <w:rFonts w:ascii="Arial" w:hAnsi="Arial" w:cs="Arial"/>
        </w:rPr>
        <w:t xml:space="preserve"> </w:t>
      </w:r>
      <w:r w:rsidRPr="00C678B2">
        <w:rPr>
          <w:rFonts w:ascii="Arial" w:hAnsi="Arial" w:cs="Arial"/>
          <w:b/>
          <w:color w:val="0000FF"/>
        </w:rPr>
        <w:t>in SRM portal</w:t>
      </w:r>
      <w:r w:rsidRPr="00C678B2">
        <w:rPr>
          <w:rFonts w:ascii="Arial" w:hAnsi="Arial" w:cs="Arial"/>
        </w:rPr>
        <w:t xml:space="preserve"> as </w:t>
      </w:r>
      <w:r w:rsidRPr="00C678B2">
        <w:rPr>
          <w:rFonts w:ascii="Arial" w:hAnsi="Arial" w:cs="Arial"/>
          <w:b/>
          <w:color w:val="0000FF"/>
        </w:rPr>
        <w:t>technical bid</w:t>
      </w:r>
      <w:r w:rsidRPr="00C678B2">
        <w:rPr>
          <w:rFonts w:ascii="Arial" w:hAnsi="Arial" w:cs="Arial"/>
        </w:rPr>
        <w:t>.</w:t>
      </w:r>
    </w:p>
    <w:p w:rsidR="004369BA" w:rsidRPr="00C678B2" w:rsidRDefault="004369BA" w:rsidP="004369BA">
      <w:pPr>
        <w:spacing w:line="276" w:lineRule="auto"/>
        <w:ind w:left="360" w:right="-4"/>
        <w:jc w:val="both"/>
        <w:rPr>
          <w:rFonts w:ascii="Arial" w:hAnsi="Arial" w:cs="Arial"/>
          <w:sz w:val="8"/>
          <w:szCs w:val="8"/>
        </w:rPr>
      </w:pPr>
    </w:p>
    <w:p w:rsidR="004369BA" w:rsidRPr="00ED4375" w:rsidRDefault="00ED4375" w:rsidP="000F3916">
      <w:pPr>
        <w:pStyle w:val="NoSpacing"/>
        <w:numPr>
          <w:ilvl w:val="0"/>
          <w:numId w:val="23"/>
        </w:numPr>
        <w:spacing w:line="276" w:lineRule="auto"/>
        <w:ind w:left="900" w:right="-4"/>
        <w:jc w:val="both"/>
        <w:rPr>
          <w:rFonts w:ascii="Arial" w:hAnsi="Arial" w:cs="Arial"/>
        </w:rPr>
      </w:pPr>
      <w:r w:rsidRPr="00ED4375">
        <w:rPr>
          <w:rFonts w:ascii="Arial" w:hAnsi="Arial" w:cs="Arial"/>
        </w:rPr>
        <w:t xml:space="preserve">Documents for proving eligibility criteria i.e. </w:t>
      </w:r>
      <w:r>
        <w:rPr>
          <w:rFonts w:ascii="Arial" w:hAnsi="Arial" w:cs="Arial"/>
        </w:rPr>
        <w:t>c</w:t>
      </w:r>
      <w:r w:rsidR="00EB09E0" w:rsidRPr="00ED4375">
        <w:rPr>
          <w:rFonts w:ascii="Arial" w:hAnsi="Arial" w:cs="Arial"/>
        </w:rPr>
        <w:t xml:space="preserve">opy of the </w:t>
      </w:r>
      <w:r w:rsidR="00EB09E0" w:rsidRPr="00ED4375">
        <w:rPr>
          <w:rFonts w:ascii="Arial" w:hAnsi="Arial" w:cs="Arial"/>
          <w:b/>
          <w:color w:val="0000FF"/>
        </w:rPr>
        <w:t>Purchase order</w:t>
      </w:r>
      <w:r>
        <w:rPr>
          <w:rFonts w:ascii="Arial" w:hAnsi="Arial" w:cs="Arial"/>
          <w:b/>
          <w:color w:val="0000FF"/>
        </w:rPr>
        <w:t>s</w:t>
      </w:r>
      <w:r w:rsidR="00EB09E0" w:rsidRPr="00ED4375">
        <w:rPr>
          <w:rFonts w:ascii="Arial" w:hAnsi="Arial" w:cs="Arial"/>
        </w:rPr>
        <w:t xml:space="preserve"> </w:t>
      </w:r>
      <w:r>
        <w:rPr>
          <w:rFonts w:ascii="Arial" w:hAnsi="Arial" w:cs="Arial"/>
        </w:rPr>
        <w:t>and e</w:t>
      </w:r>
      <w:r w:rsidR="00EB09E0" w:rsidRPr="00ED4375">
        <w:rPr>
          <w:rFonts w:ascii="Arial" w:hAnsi="Arial" w:cs="Arial"/>
        </w:rPr>
        <w:t xml:space="preserve">nd user’s </w:t>
      </w:r>
      <w:r w:rsidR="00EB09E0" w:rsidRPr="00ED4375">
        <w:rPr>
          <w:rFonts w:ascii="Arial" w:hAnsi="Arial" w:cs="Arial"/>
          <w:b/>
          <w:color w:val="0000FF"/>
        </w:rPr>
        <w:t>Performance certificate</w:t>
      </w:r>
      <w:r w:rsidR="00EB09E0" w:rsidRPr="00ED4375">
        <w:rPr>
          <w:rFonts w:ascii="Arial" w:hAnsi="Arial" w:cs="Arial"/>
        </w:rPr>
        <w:t xml:space="preserve"> corresponding to the above Purchase order</w:t>
      </w:r>
      <w:r>
        <w:rPr>
          <w:rFonts w:ascii="Arial" w:hAnsi="Arial" w:cs="Arial"/>
        </w:rPr>
        <w:t>.</w:t>
      </w:r>
      <w:r w:rsidR="00EB09E0" w:rsidRPr="00ED4375">
        <w:rPr>
          <w:rFonts w:ascii="Arial" w:hAnsi="Arial" w:cs="Arial"/>
          <w:lang w:val="en-IN"/>
        </w:rPr>
        <w:t xml:space="preserve"> </w:t>
      </w:r>
    </w:p>
    <w:p w:rsidR="00EA0455" w:rsidRPr="00EB08F9" w:rsidRDefault="00EA0455" w:rsidP="00EA0455">
      <w:pPr>
        <w:pStyle w:val="NoSpacing"/>
        <w:spacing w:line="276" w:lineRule="auto"/>
        <w:ind w:left="900" w:right="-4"/>
        <w:jc w:val="center"/>
        <w:rPr>
          <w:rFonts w:ascii="Arial" w:hAnsi="Arial" w:cs="Arial"/>
          <w:sz w:val="12"/>
          <w:szCs w:val="12"/>
        </w:rPr>
      </w:pPr>
    </w:p>
    <w:p w:rsidR="00A64F09" w:rsidRPr="00C678B2"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 xml:space="preserve">Duly signed and stamped Compliance report to technical specifications, terms and conditions as per </w:t>
      </w:r>
      <w:r w:rsidRPr="00C678B2">
        <w:rPr>
          <w:rFonts w:ascii="Arial" w:hAnsi="Arial" w:cs="Arial"/>
          <w:b/>
          <w:color w:val="0000FF"/>
        </w:rPr>
        <w:t>Annexure I</w:t>
      </w:r>
      <w:bookmarkStart w:id="1" w:name="_GoBack"/>
      <w:bookmarkEnd w:id="1"/>
      <w:r w:rsidRPr="00C678B2">
        <w:rPr>
          <w:rFonts w:ascii="Arial" w:hAnsi="Arial" w:cs="Arial"/>
        </w:rPr>
        <w:t>.</w:t>
      </w:r>
      <w:r>
        <w:rPr>
          <w:rFonts w:ascii="Arial" w:hAnsi="Arial" w:cs="Arial"/>
        </w:rPr>
        <w:t xml:space="preserve"> [</w:t>
      </w:r>
      <w:r w:rsidRPr="007B26D2">
        <w:rPr>
          <w:rFonts w:ascii="Arial" w:hAnsi="Arial" w:cs="Arial"/>
          <w:highlight w:val="yellow"/>
        </w:rPr>
        <w:t>Mandatory</w:t>
      </w:r>
      <w:r>
        <w:rPr>
          <w:rFonts w:ascii="Arial" w:hAnsi="Arial" w:cs="Arial"/>
        </w:rPr>
        <w:t>]</w:t>
      </w:r>
      <w:r w:rsidRPr="00C678B2">
        <w:rPr>
          <w:rFonts w:ascii="Arial" w:hAnsi="Arial" w:cs="Arial"/>
        </w:rPr>
        <w:t xml:space="preserve"> </w:t>
      </w:r>
    </w:p>
    <w:p w:rsidR="00A64F09" w:rsidRPr="00996E2E" w:rsidRDefault="00A64F09" w:rsidP="000A7B14">
      <w:pPr>
        <w:pStyle w:val="ListParagraph"/>
        <w:ind w:left="900"/>
        <w:rPr>
          <w:rFonts w:ascii="Arial" w:hAnsi="Arial" w:cs="Arial"/>
          <w:sz w:val="16"/>
          <w:szCs w:val="16"/>
        </w:rPr>
      </w:pPr>
    </w:p>
    <w:p w:rsidR="002650FE" w:rsidRDefault="00A64F09" w:rsidP="00A64F09">
      <w:pPr>
        <w:pStyle w:val="ListParagraph"/>
        <w:numPr>
          <w:ilvl w:val="0"/>
          <w:numId w:val="23"/>
        </w:numPr>
        <w:spacing w:line="276" w:lineRule="auto"/>
        <w:ind w:left="900" w:right="-4"/>
        <w:jc w:val="both"/>
        <w:rPr>
          <w:rFonts w:ascii="Arial" w:hAnsi="Arial" w:cs="Arial"/>
        </w:rPr>
      </w:pPr>
      <w:r w:rsidRPr="001923F1">
        <w:rPr>
          <w:rFonts w:ascii="Arial" w:hAnsi="Arial" w:cs="Arial"/>
          <w:b/>
          <w:color w:val="0000FF"/>
        </w:rPr>
        <w:t>Catalogue of the equipment</w:t>
      </w:r>
      <w:r>
        <w:rPr>
          <w:rFonts w:ascii="Arial" w:hAnsi="Arial" w:cs="Arial"/>
        </w:rPr>
        <w:t xml:space="preserve"> offered in the tender. [</w:t>
      </w:r>
      <w:r w:rsidRPr="00153345">
        <w:rPr>
          <w:rFonts w:ascii="Arial" w:hAnsi="Arial" w:cs="Arial"/>
          <w:highlight w:val="yellow"/>
        </w:rPr>
        <w:t>Informative</w:t>
      </w:r>
      <w:r>
        <w:rPr>
          <w:rFonts w:ascii="Arial" w:hAnsi="Arial" w:cs="Arial"/>
        </w:rPr>
        <w:t>]</w:t>
      </w:r>
    </w:p>
    <w:p w:rsidR="00A64F09" w:rsidRPr="0003143E" w:rsidRDefault="00A64F09" w:rsidP="00A64F09">
      <w:pPr>
        <w:pStyle w:val="ListParagraph"/>
        <w:rPr>
          <w:rFonts w:ascii="Arial" w:hAnsi="Arial" w:cs="Arial"/>
        </w:rPr>
      </w:pPr>
    </w:p>
    <w:p w:rsidR="00AE0D50" w:rsidRPr="00AE0D50" w:rsidRDefault="00AE0D50" w:rsidP="0003143E">
      <w:pPr>
        <w:spacing w:line="360" w:lineRule="auto"/>
        <w:ind w:right="-4"/>
        <w:jc w:val="both"/>
        <w:rPr>
          <w:rFonts w:ascii="Arial" w:hAnsi="Arial" w:cs="Arial"/>
        </w:rPr>
      </w:pPr>
      <w:r w:rsidRPr="00F17119">
        <w:rPr>
          <w:rFonts w:ascii="Arial" w:hAnsi="Arial" w:cs="Arial"/>
          <w:b/>
          <w:color w:val="0000FF"/>
          <w:highlight w:val="yellow"/>
        </w:rPr>
        <w:t xml:space="preserve">Note: </w:t>
      </w:r>
      <w:r w:rsidRPr="00AE0D50">
        <w:rPr>
          <w:rFonts w:ascii="Arial" w:hAnsi="Arial" w:cs="Arial"/>
          <w:b/>
          <w:color w:val="0000FF"/>
          <w:highlight w:val="yellow"/>
        </w:rPr>
        <w:t>Price</w:t>
      </w:r>
      <w:r>
        <w:rPr>
          <w:rFonts w:ascii="Arial" w:hAnsi="Arial" w:cs="Arial"/>
          <w:b/>
          <w:color w:val="0000FF"/>
          <w:highlight w:val="yellow"/>
        </w:rPr>
        <w:t xml:space="preserve"> of the equipment</w:t>
      </w:r>
      <w:r w:rsidRPr="00AE0D50">
        <w:rPr>
          <w:rFonts w:ascii="Arial" w:hAnsi="Arial" w:cs="Arial"/>
          <w:b/>
          <w:color w:val="0000FF"/>
          <w:highlight w:val="yellow"/>
        </w:rPr>
        <w:t xml:space="preserve"> should not be mentioned </w:t>
      </w:r>
      <w:r>
        <w:rPr>
          <w:rFonts w:ascii="Arial" w:hAnsi="Arial" w:cs="Arial"/>
          <w:b/>
          <w:color w:val="0000FF"/>
          <w:highlight w:val="yellow"/>
        </w:rPr>
        <w:t>in any of the documents in the Technical Bid</w:t>
      </w:r>
      <w:r w:rsidRPr="00AE0D50">
        <w:rPr>
          <w:rFonts w:ascii="Arial" w:hAnsi="Arial" w:cs="Arial"/>
          <w:color w:val="0000FF"/>
          <w:highlight w:val="yellow"/>
        </w:rPr>
        <w:t xml:space="preserve">. </w:t>
      </w:r>
      <w:r w:rsidRPr="00AE0D50">
        <w:rPr>
          <w:rFonts w:ascii="Arial" w:hAnsi="Arial" w:cs="Arial"/>
          <w:b/>
          <w:color w:val="0000FF"/>
          <w:highlight w:val="yellow"/>
        </w:rPr>
        <w:t xml:space="preserve">If price </w:t>
      </w:r>
      <w:r>
        <w:rPr>
          <w:rFonts w:ascii="Arial" w:hAnsi="Arial" w:cs="Arial"/>
          <w:b/>
          <w:color w:val="0000FF"/>
          <w:highlight w:val="yellow"/>
        </w:rPr>
        <w:t>is</w:t>
      </w:r>
      <w:r w:rsidRPr="00AE0D50">
        <w:rPr>
          <w:rFonts w:ascii="Arial" w:hAnsi="Arial" w:cs="Arial"/>
          <w:b/>
          <w:color w:val="0000FF"/>
          <w:highlight w:val="yellow"/>
        </w:rPr>
        <w:t xml:space="preserve"> mentioned in any of the documents in technical bid, the offer will be summarily rejected</w:t>
      </w:r>
      <w:r>
        <w:rPr>
          <w:rFonts w:ascii="Arial" w:hAnsi="Arial" w:cs="Arial"/>
          <w:b/>
          <w:color w:val="0000FF"/>
        </w:rPr>
        <w:t>.</w:t>
      </w:r>
    </w:p>
    <w:p w:rsidR="00ED4854" w:rsidRPr="00EB2AAB" w:rsidRDefault="00ED4854" w:rsidP="00CA5E37">
      <w:pPr>
        <w:rPr>
          <w:rFonts w:ascii="Arial" w:hAnsi="Arial" w:cs="Arial"/>
          <w:b/>
          <w:sz w:val="16"/>
          <w:szCs w:val="16"/>
        </w:rPr>
      </w:pPr>
    </w:p>
    <w:p w:rsidR="00CA5E37" w:rsidRDefault="00CA5E37" w:rsidP="00EB08F9">
      <w:pPr>
        <w:spacing w:line="276" w:lineRule="auto"/>
        <w:ind w:left="720" w:right="-90" w:hanging="720"/>
        <w:jc w:val="both"/>
        <w:rPr>
          <w:rFonts w:ascii="Arial" w:hAnsi="Arial" w:cs="Arial"/>
          <w:b/>
          <w:color w:val="0000FF"/>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DD2153">
        <w:rPr>
          <w:rFonts w:ascii="Arial" w:hAnsi="Arial" w:cs="Arial"/>
          <w:b/>
          <w:bCs/>
          <w:color w:val="0000FF"/>
        </w:rPr>
        <w:t>Price</w:t>
      </w:r>
      <w:r w:rsidR="006D6201">
        <w:rPr>
          <w:rFonts w:ascii="Arial" w:hAnsi="Arial" w:cs="Arial"/>
          <w:b/>
          <w:bCs/>
          <w:color w:val="0000FF"/>
        </w:rPr>
        <w:t>s</w:t>
      </w:r>
      <w:r>
        <w:rPr>
          <w:rFonts w:ascii="Arial" w:hAnsi="Arial" w:cs="Arial"/>
          <w:b/>
          <w:color w:val="0000FF"/>
        </w:rPr>
        <w:t xml:space="preserve"> </w:t>
      </w:r>
      <w:r w:rsidR="00B74D4B">
        <w:rPr>
          <w:rFonts w:ascii="Arial" w:hAnsi="Arial" w:cs="Arial"/>
          <w:b/>
          <w:color w:val="0000FF"/>
        </w:rPr>
        <w:t xml:space="preserve">and taxes </w:t>
      </w:r>
      <w:r w:rsidR="006D6201" w:rsidRPr="006D6201">
        <w:rPr>
          <w:rFonts w:ascii="Arial" w:hAnsi="Arial" w:cs="Arial"/>
        </w:rPr>
        <w:t>for supply and installation &amp; commissioning</w:t>
      </w:r>
      <w:r w:rsidR="006D6201">
        <w:rPr>
          <w:rFonts w:ascii="Arial" w:hAnsi="Arial" w:cs="Arial"/>
          <w:color w:val="0000FF"/>
        </w:rPr>
        <w:t xml:space="preserve"> </w:t>
      </w:r>
      <w:r w:rsidRPr="00DD2153">
        <w:rPr>
          <w:rFonts w:ascii="Arial" w:hAnsi="Arial" w:cs="Arial"/>
        </w:rPr>
        <w:t>should be</w:t>
      </w:r>
      <w:r w:rsidRPr="00DD2153">
        <w:rPr>
          <w:rFonts w:ascii="Arial" w:hAnsi="Arial" w:cs="Arial"/>
          <w:b/>
          <w:color w:val="0000FF"/>
        </w:rPr>
        <w:t xml:space="preserve"> </w:t>
      </w:r>
      <w:r w:rsidRPr="00B74D4B">
        <w:rPr>
          <w:rFonts w:ascii="Arial" w:hAnsi="Arial" w:cs="Arial"/>
        </w:rPr>
        <w:t>entered in the</w:t>
      </w:r>
      <w:r w:rsidRPr="00DD2153">
        <w:rPr>
          <w:rFonts w:ascii="Arial" w:hAnsi="Arial" w:cs="Arial"/>
          <w:b/>
          <w:color w:val="0000FF"/>
        </w:rPr>
        <w:t xml:space="preserve"> </w:t>
      </w:r>
      <w:r w:rsidR="00CE019E">
        <w:rPr>
          <w:rFonts w:ascii="Arial" w:hAnsi="Arial" w:cs="Arial"/>
          <w:b/>
          <w:color w:val="0000FF"/>
        </w:rPr>
        <w:t>template</w:t>
      </w:r>
      <w:r w:rsidRPr="00DD2153">
        <w:rPr>
          <w:rFonts w:ascii="Arial" w:hAnsi="Arial" w:cs="Arial"/>
          <w:b/>
          <w:color w:val="0000FF"/>
        </w:rPr>
        <w:t xml:space="preserve"> </w:t>
      </w:r>
      <w:r w:rsidRPr="00B74D4B">
        <w:rPr>
          <w:rFonts w:ascii="Arial" w:hAnsi="Arial" w:cs="Arial"/>
        </w:rPr>
        <w:t xml:space="preserve">provided under </w:t>
      </w:r>
      <w:r w:rsidRPr="00DD2153">
        <w:rPr>
          <w:rFonts w:ascii="Arial" w:hAnsi="Arial" w:cs="Arial"/>
          <w:b/>
          <w:color w:val="0000FF"/>
        </w:rPr>
        <w:t>‘</w:t>
      </w:r>
      <w:r>
        <w:rPr>
          <w:rFonts w:ascii="Arial" w:hAnsi="Arial" w:cs="Arial"/>
          <w:b/>
          <w:color w:val="0000FF"/>
        </w:rPr>
        <w:t>Price Conditions</w:t>
      </w:r>
      <w:r w:rsidRPr="00DD2153">
        <w:rPr>
          <w:rFonts w:ascii="Arial" w:hAnsi="Arial" w:cs="Arial"/>
          <w:b/>
          <w:color w:val="0000FF"/>
        </w:rPr>
        <w:t xml:space="preserve">’ </w:t>
      </w:r>
      <w:r>
        <w:rPr>
          <w:rFonts w:ascii="Arial" w:hAnsi="Arial" w:cs="Arial"/>
          <w:b/>
          <w:color w:val="0000FF"/>
        </w:rPr>
        <w:t>in SRM portal</w:t>
      </w:r>
      <w:r w:rsidRPr="00DD2153">
        <w:rPr>
          <w:rFonts w:ascii="Arial" w:hAnsi="Arial" w:cs="Arial"/>
          <w:b/>
          <w:color w:val="0000FF"/>
        </w:rPr>
        <w:t>.</w:t>
      </w:r>
    </w:p>
    <w:p w:rsidR="006D6201" w:rsidRPr="00AF2E2A" w:rsidRDefault="006D6201" w:rsidP="00CA5E37">
      <w:pPr>
        <w:spacing w:line="276" w:lineRule="auto"/>
        <w:ind w:left="540" w:right="-90" w:hanging="540"/>
        <w:jc w:val="both"/>
        <w:rPr>
          <w:rFonts w:ascii="Arial" w:hAnsi="Arial" w:cs="Arial"/>
          <w:b/>
          <w:color w:val="0000FF"/>
          <w:sz w:val="16"/>
          <w:szCs w:val="16"/>
        </w:rPr>
      </w:pPr>
    </w:p>
    <w:p w:rsidR="006D6201" w:rsidRDefault="006D6201" w:rsidP="00EB08F9">
      <w:pPr>
        <w:spacing w:line="276" w:lineRule="auto"/>
        <w:ind w:left="720" w:right="-90" w:hanging="720"/>
        <w:jc w:val="both"/>
        <w:rPr>
          <w:rFonts w:ascii="Arial" w:hAnsi="Arial" w:cs="Arial"/>
        </w:rPr>
      </w:pPr>
      <w:r>
        <w:rPr>
          <w:rFonts w:ascii="Arial" w:hAnsi="Arial" w:cs="Arial"/>
          <w:b/>
          <w:color w:val="0000FF"/>
        </w:rPr>
        <w:t>4.4</w:t>
      </w:r>
      <w:r>
        <w:rPr>
          <w:rFonts w:ascii="Arial" w:hAnsi="Arial" w:cs="Arial"/>
          <w:b/>
          <w:color w:val="0000FF"/>
        </w:rPr>
        <w:tab/>
      </w:r>
      <w:r w:rsidRPr="0003143E">
        <w:rPr>
          <w:rFonts w:ascii="Arial" w:hAnsi="Arial" w:cs="Arial"/>
        </w:rPr>
        <w:t>Technical and commercial bids sent through fax / e-mail / post / courier will not be considered.</w:t>
      </w:r>
    </w:p>
    <w:p w:rsidR="00CA5E37" w:rsidRPr="00EB2AAB" w:rsidRDefault="00CA5E37" w:rsidP="00CA5E37">
      <w:pPr>
        <w:rPr>
          <w:rFonts w:ascii="Arial" w:hAnsi="Arial" w:cs="Arial"/>
        </w:rPr>
      </w:pPr>
    </w:p>
    <w:p w:rsidR="0037607E" w:rsidRPr="000D5A3C" w:rsidRDefault="0037607E" w:rsidP="0037607E">
      <w:pPr>
        <w:spacing w:line="276" w:lineRule="auto"/>
        <w:ind w:left="720" w:hanging="720"/>
        <w:jc w:val="both"/>
        <w:rPr>
          <w:rFonts w:ascii="Arial" w:hAnsi="Arial" w:cs="Arial"/>
        </w:rPr>
      </w:pPr>
      <w:r>
        <w:rPr>
          <w:rFonts w:ascii="Arial" w:hAnsi="Arial" w:cs="Arial"/>
          <w:b/>
          <w:color w:val="0000FF"/>
        </w:rPr>
        <w:t>5</w:t>
      </w:r>
      <w:r w:rsidRPr="00EA6B5C">
        <w:rPr>
          <w:rFonts w:ascii="Arial" w:hAnsi="Arial" w:cs="Arial"/>
          <w:b/>
          <w:color w:val="0000FF"/>
        </w:rPr>
        <w:t>.0</w:t>
      </w:r>
      <w:r>
        <w:rPr>
          <w:rFonts w:ascii="Arial" w:hAnsi="Arial" w:cs="Arial"/>
        </w:rPr>
        <w:tab/>
      </w:r>
      <w:r w:rsidRPr="000D5A3C">
        <w:rPr>
          <w:rFonts w:ascii="Arial" w:hAnsi="Arial" w:cs="Arial"/>
          <w:b/>
          <w:color w:val="0000FF"/>
        </w:rPr>
        <w:t>Evaluation of tenders</w:t>
      </w:r>
      <w:r w:rsidRPr="000D5A3C">
        <w:rPr>
          <w:rFonts w:ascii="Arial" w:hAnsi="Arial" w:cs="Arial"/>
        </w:rPr>
        <w:t>:</w:t>
      </w:r>
    </w:p>
    <w:p w:rsidR="0037607E" w:rsidRPr="000D5A3C" w:rsidRDefault="0037607E" w:rsidP="0037607E">
      <w:pPr>
        <w:autoSpaceDE w:val="0"/>
        <w:autoSpaceDN w:val="0"/>
        <w:adjustRightInd w:val="0"/>
        <w:ind w:left="360" w:hanging="360"/>
        <w:jc w:val="both"/>
        <w:rPr>
          <w:rFonts w:ascii="Arial" w:hAnsi="Arial" w:cs="Arial"/>
          <w:sz w:val="12"/>
          <w:szCs w:val="12"/>
        </w:rPr>
      </w:pPr>
    </w:p>
    <w:p w:rsidR="0037607E" w:rsidRDefault="0037607E"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Pr="000D5A3C">
        <w:rPr>
          <w:rFonts w:ascii="Arial" w:hAnsi="Arial" w:cs="Arial"/>
        </w:rPr>
        <w:t xml:space="preserve">.1 </w:t>
      </w:r>
      <w:r>
        <w:rPr>
          <w:rFonts w:ascii="Arial" w:hAnsi="Arial" w:cs="Arial"/>
        </w:rPr>
        <w:tab/>
      </w:r>
      <w:r>
        <w:rPr>
          <w:rFonts w:ascii="Arial" w:hAnsi="Arial" w:cs="Arial"/>
          <w:b/>
          <w:color w:val="0000FF"/>
        </w:rPr>
        <w:t>Technical</w:t>
      </w:r>
      <w:r w:rsidRPr="002D60B5">
        <w:rPr>
          <w:rFonts w:ascii="Arial" w:hAnsi="Arial" w:cs="Arial"/>
          <w:b/>
          <w:color w:val="0000FF"/>
        </w:rPr>
        <w:t xml:space="preserve"> </w:t>
      </w:r>
      <w:r>
        <w:rPr>
          <w:rFonts w:ascii="Arial" w:hAnsi="Arial" w:cs="Arial"/>
          <w:b/>
          <w:color w:val="0000FF"/>
        </w:rPr>
        <w:t xml:space="preserve">bids </w:t>
      </w:r>
      <w:r>
        <w:rPr>
          <w:rFonts w:ascii="Arial" w:hAnsi="Arial" w:cs="Arial"/>
        </w:rPr>
        <w:t>received within the tender closing date and time will be opened first and will be evaluated</w:t>
      </w:r>
      <w:r w:rsidRPr="000D5A3C">
        <w:rPr>
          <w:rFonts w:ascii="Arial" w:hAnsi="Arial" w:cs="Arial"/>
        </w:rPr>
        <w:t>.</w:t>
      </w:r>
    </w:p>
    <w:p w:rsidR="0037607E" w:rsidRPr="006D0CAA" w:rsidRDefault="0037607E" w:rsidP="0037607E">
      <w:pPr>
        <w:autoSpaceDE w:val="0"/>
        <w:autoSpaceDN w:val="0"/>
        <w:adjustRightInd w:val="0"/>
        <w:ind w:left="360" w:hanging="360"/>
        <w:jc w:val="both"/>
        <w:rPr>
          <w:rFonts w:ascii="Arial" w:hAnsi="Arial" w:cs="Arial"/>
          <w:sz w:val="12"/>
          <w:szCs w:val="12"/>
        </w:rPr>
      </w:pPr>
    </w:p>
    <w:p w:rsidR="0037607E"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0037607E">
        <w:rPr>
          <w:rFonts w:ascii="Arial" w:hAnsi="Arial" w:cs="Arial"/>
        </w:rPr>
        <w:t xml:space="preserve">.2 </w:t>
      </w:r>
      <w:r w:rsidR="0037607E">
        <w:rPr>
          <w:rFonts w:ascii="Arial" w:hAnsi="Arial" w:cs="Arial"/>
        </w:rPr>
        <w:tab/>
      </w:r>
      <w:r w:rsidR="0037607E" w:rsidRPr="000D5A3C">
        <w:rPr>
          <w:rFonts w:ascii="Arial" w:hAnsi="Arial" w:cs="Arial"/>
        </w:rPr>
        <w:t>Price bid</w:t>
      </w:r>
      <w:r w:rsidR="0037607E">
        <w:rPr>
          <w:rFonts w:ascii="Arial" w:hAnsi="Arial" w:cs="Arial"/>
        </w:rPr>
        <w:t>s</w:t>
      </w:r>
      <w:r w:rsidR="0037607E" w:rsidRPr="000D5A3C">
        <w:rPr>
          <w:rFonts w:ascii="Arial" w:hAnsi="Arial" w:cs="Arial"/>
        </w:rPr>
        <w:t xml:space="preserve"> of those bidders who are adjudged as </w:t>
      </w:r>
      <w:r w:rsidR="0037607E" w:rsidRPr="00111F07">
        <w:rPr>
          <w:rFonts w:ascii="Arial" w:hAnsi="Arial" w:cs="Arial"/>
          <w:b/>
          <w:color w:val="0000FF"/>
        </w:rPr>
        <w:t>technically qualified</w:t>
      </w:r>
      <w:r w:rsidR="0037607E" w:rsidRPr="000D5A3C">
        <w:rPr>
          <w:rFonts w:ascii="Arial" w:hAnsi="Arial" w:cs="Arial"/>
        </w:rPr>
        <w:t xml:space="preserve"> by BEML </w:t>
      </w:r>
      <w:r w:rsidR="0037607E">
        <w:rPr>
          <w:rFonts w:ascii="Arial" w:hAnsi="Arial" w:cs="Arial"/>
        </w:rPr>
        <w:t>will only</w:t>
      </w:r>
      <w:r w:rsidR="0037607E" w:rsidRPr="000D5A3C">
        <w:rPr>
          <w:rFonts w:ascii="Arial" w:hAnsi="Arial" w:cs="Arial"/>
        </w:rPr>
        <w:t xml:space="preserve"> be opened. </w:t>
      </w:r>
    </w:p>
    <w:p w:rsidR="00D12D7C" w:rsidRPr="000D5A3C" w:rsidRDefault="00D12D7C" w:rsidP="0037607E">
      <w:pPr>
        <w:autoSpaceDE w:val="0"/>
        <w:autoSpaceDN w:val="0"/>
        <w:adjustRightInd w:val="0"/>
        <w:spacing w:line="276" w:lineRule="auto"/>
        <w:ind w:left="720" w:hanging="720"/>
        <w:jc w:val="both"/>
        <w:rPr>
          <w:rFonts w:ascii="Arial" w:hAnsi="Arial" w:cs="Arial"/>
        </w:rPr>
      </w:pPr>
    </w:p>
    <w:p w:rsidR="0037607E" w:rsidRDefault="0037607E" w:rsidP="0037607E">
      <w:pPr>
        <w:autoSpaceDE w:val="0"/>
        <w:autoSpaceDN w:val="0"/>
        <w:adjustRightInd w:val="0"/>
        <w:ind w:left="720" w:hanging="720"/>
        <w:rPr>
          <w:rFonts w:ascii="Arial" w:hAnsi="Arial" w:cs="Arial"/>
        </w:rPr>
      </w:pPr>
    </w:p>
    <w:p w:rsidR="00046E73" w:rsidRPr="00EB2AAB" w:rsidRDefault="00046E73" w:rsidP="0037607E">
      <w:pPr>
        <w:autoSpaceDE w:val="0"/>
        <w:autoSpaceDN w:val="0"/>
        <w:adjustRightInd w:val="0"/>
        <w:ind w:left="720" w:hanging="720"/>
        <w:rPr>
          <w:rFonts w:ascii="Arial" w:hAnsi="Arial" w:cs="Arial"/>
        </w:rPr>
      </w:pPr>
    </w:p>
    <w:p w:rsidR="0037607E" w:rsidRPr="000D5A3C" w:rsidRDefault="00B21AE9" w:rsidP="0037607E">
      <w:pPr>
        <w:autoSpaceDE w:val="0"/>
        <w:autoSpaceDN w:val="0"/>
        <w:adjustRightInd w:val="0"/>
        <w:ind w:left="720" w:hanging="720"/>
        <w:jc w:val="both"/>
        <w:rPr>
          <w:rFonts w:ascii="Arial" w:hAnsi="Arial" w:cs="Arial"/>
        </w:rPr>
      </w:pPr>
      <w:r>
        <w:rPr>
          <w:rFonts w:ascii="Arial" w:hAnsi="Arial" w:cs="Arial"/>
          <w:b/>
          <w:color w:val="0000FF"/>
        </w:rPr>
        <w:t>6</w:t>
      </w:r>
      <w:r w:rsidR="0037607E" w:rsidRPr="00EA6B5C">
        <w:rPr>
          <w:rFonts w:ascii="Arial" w:hAnsi="Arial" w:cs="Arial"/>
          <w:b/>
          <w:color w:val="0000FF"/>
        </w:rPr>
        <w:t>.0</w:t>
      </w:r>
      <w:r w:rsidR="0037607E" w:rsidRPr="000D5A3C">
        <w:rPr>
          <w:rFonts w:ascii="Arial" w:hAnsi="Arial" w:cs="Arial"/>
        </w:rPr>
        <w:t xml:space="preserve"> </w:t>
      </w:r>
      <w:r w:rsidR="0037607E">
        <w:rPr>
          <w:rFonts w:ascii="Arial" w:hAnsi="Arial" w:cs="Arial"/>
        </w:rPr>
        <w:tab/>
      </w:r>
      <w:r w:rsidR="0037607E" w:rsidRPr="000D5A3C">
        <w:rPr>
          <w:rFonts w:ascii="Arial" w:hAnsi="Arial" w:cs="Arial"/>
          <w:b/>
          <w:color w:val="0000FF"/>
        </w:rPr>
        <w:t>Award of contract</w:t>
      </w:r>
      <w:r w:rsidR="0037607E" w:rsidRPr="000D5A3C">
        <w:rPr>
          <w:rFonts w:ascii="Arial" w:hAnsi="Arial" w:cs="Arial"/>
        </w:rPr>
        <w:t xml:space="preserve">: </w:t>
      </w:r>
    </w:p>
    <w:p w:rsidR="0037607E" w:rsidRPr="00996E2E"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0D5A3C">
        <w:rPr>
          <w:rFonts w:ascii="Arial" w:hAnsi="Arial" w:cs="Arial"/>
        </w:rPr>
        <w:t xml:space="preserve">.1 </w:t>
      </w:r>
      <w:r w:rsidR="0037607E">
        <w:rPr>
          <w:rFonts w:ascii="Arial" w:hAnsi="Arial" w:cs="Arial"/>
        </w:rPr>
        <w:tab/>
      </w:r>
      <w:r w:rsidR="0037607E" w:rsidRPr="000D5A3C">
        <w:rPr>
          <w:rFonts w:ascii="Arial" w:hAnsi="Arial" w:cs="Arial"/>
        </w:rPr>
        <w:t xml:space="preserve">Prices quoted shall be evaluated </w:t>
      </w:r>
      <w:r w:rsidR="0037607E">
        <w:rPr>
          <w:rFonts w:ascii="Arial" w:hAnsi="Arial" w:cs="Arial"/>
        </w:rPr>
        <w:t>on</w:t>
      </w:r>
      <w:r w:rsidR="0037607E" w:rsidRPr="000D5A3C">
        <w:rPr>
          <w:rFonts w:ascii="Arial" w:hAnsi="Arial" w:cs="Arial"/>
        </w:rPr>
        <w:t xml:space="preserve"> net cost </w:t>
      </w:r>
      <w:r w:rsidR="0037607E">
        <w:rPr>
          <w:rFonts w:ascii="Arial" w:hAnsi="Arial" w:cs="Arial"/>
        </w:rPr>
        <w:t xml:space="preserve">basis </w:t>
      </w:r>
      <w:r w:rsidR="0037607E" w:rsidRPr="000D5A3C">
        <w:rPr>
          <w:rFonts w:ascii="Arial" w:hAnsi="Arial" w:cs="Arial"/>
        </w:rPr>
        <w:t xml:space="preserve">to BEML, i.e. landed cost to BEML net of </w:t>
      </w:r>
      <w:r w:rsidR="0037607E">
        <w:rPr>
          <w:rFonts w:ascii="Arial" w:hAnsi="Arial" w:cs="Arial"/>
        </w:rPr>
        <w:t>taxes, interest loading in case of any deviation in Payment terms.</w:t>
      </w:r>
    </w:p>
    <w:p w:rsidR="0037607E" w:rsidRPr="00DC7DEE" w:rsidRDefault="0037607E" w:rsidP="0037607E">
      <w:pPr>
        <w:autoSpaceDE w:val="0"/>
        <w:autoSpaceDN w:val="0"/>
        <w:adjustRightInd w:val="0"/>
        <w:ind w:left="360" w:hanging="360"/>
        <w:jc w:val="both"/>
        <w:rPr>
          <w:rFonts w:ascii="Arial" w:hAnsi="Arial" w:cs="Arial"/>
          <w:sz w:val="12"/>
          <w:szCs w:val="12"/>
        </w:rPr>
      </w:pPr>
    </w:p>
    <w:p w:rsidR="0037607E" w:rsidRDefault="00B21AE9" w:rsidP="00D43A4F">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DC7DEE">
        <w:rPr>
          <w:rFonts w:ascii="Arial" w:hAnsi="Arial" w:cs="Arial"/>
        </w:rPr>
        <w:t xml:space="preserve">.2 </w:t>
      </w:r>
      <w:r w:rsidR="0037607E" w:rsidRPr="00DC7DEE">
        <w:rPr>
          <w:rFonts w:ascii="Arial" w:hAnsi="Arial" w:cs="Arial"/>
        </w:rPr>
        <w:tab/>
        <w:t xml:space="preserve">Technically acceptable </w:t>
      </w:r>
      <w:r w:rsidR="0037607E">
        <w:rPr>
          <w:rFonts w:ascii="Arial" w:hAnsi="Arial" w:cs="Arial"/>
        </w:rPr>
        <w:t xml:space="preserve">and commercially </w:t>
      </w:r>
      <w:r w:rsidR="0037607E" w:rsidRPr="00DC7DEE">
        <w:rPr>
          <w:rFonts w:ascii="Arial" w:hAnsi="Arial" w:cs="Arial"/>
        </w:rPr>
        <w:t xml:space="preserve">lowest (L1) </w:t>
      </w:r>
      <w:r w:rsidR="0037607E">
        <w:rPr>
          <w:rFonts w:ascii="Arial" w:hAnsi="Arial" w:cs="Arial"/>
        </w:rPr>
        <w:t>bidder</w:t>
      </w:r>
      <w:r w:rsidR="0037607E" w:rsidRPr="00DC7DEE">
        <w:rPr>
          <w:rFonts w:ascii="Arial" w:hAnsi="Arial" w:cs="Arial"/>
        </w:rPr>
        <w:t xml:space="preserve"> shall be considered for post-tender techno-commercial discussion and given the contract.</w:t>
      </w:r>
    </w:p>
    <w:p w:rsidR="0037607E" w:rsidRPr="00D303AC" w:rsidRDefault="0037607E" w:rsidP="0037607E">
      <w:pPr>
        <w:spacing w:line="276" w:lineRule="auto"/>
        <w:ind w:left="540" w:right="-90" w:hanging="540"/>
        <w:jc w:val="both"/>
        <w:rPr>
          <w:rFonts w:ascii="Arial" w:hAnsi="Arial" w:cs="Arial"/>
          <w:b/>
          <w:color w:val="0000FF"/>
        </w:rPr>
      </w:pPr>
    </w:p>
    <w:p w:rsidR="008B13B3" w:rsidRDefault="009A2099" w:rsidP="00F06E0F">
      <w:pPr>
        <w:spacing w:line="276" w:lineRule="auto"/>
        <w:ind w:left="540" w:right="-90" w:hanging="540"/>
        <w:jc w:val="both"/>
        <w:rPr>
          <w:rFonts w:ascii="Arial" w:hAnsi="Arial" w:cs="Arial"/>
          <w:b/>
          <w:color w:val="0000FF"/>
        </w:rPr>
      </w:pPr>
      <w:r>
        <w:rPr>
          <w:rFonts w:ascii="Arial" w:hAnsi="Arial" w:cs="Arial"/>
          <w:b/>
          <w:color w:val="0000FF"/>
        </w:rPr>
        <w:t>7</w:t>
      </w:r>
      <w:r w:rsidR="006D6201">
        <w:rPr>
          <w:rFonts w:ascii="Arial" w:hAnsi="Arial" w:cs="Arial"/>
          <w:b/>
          <w:color w:val="0000FF"/>
        </w:rPr>
        <w:t>.0</w:t>
      </w:r>
      <w:r w:rsidR="008B13B3" w:rsidRPr="00F06E0F">
        <w:rPr>
          <w:rFonts w:ascii="Arial" w:hAnsi="Arial" w:cs="Arial"/>
          <w:b/>
          <w:color w:val="0000FF"/>
        </w:rPr>
        <w:t xml:space="preserve"> </w:t>
      </w:r>
      <w:r w:rsidR="00F06E0F" w:rsidRPr="00F06E0F">
        <w:rPr>
          <w:rFonts w:ascii="Arial" w:hAnsi="Arial" w:cs="Arial"/>
          <w:b/>
          <w:color w:val="0000FF"/>
        </w:rPr>
        <w:tab/>
      </w:r>
      <w:r w:rsidR="008B13B3" w:rsidRPr="00F06E0F">
        <w:rPr>
          <w:rFonts w:ascii="Arial" w:hAnsi="Arial" w:cs="Arial"/>
          <w:b/>
          <w:color w:val="0000FF"/>
        </w:rPr>
        <w:t>General in</w:t>
      </w:r>
      <w:r w:rsidR="00CF6AA9">
        <w:rPr>
          <w:rFonts w:ascii="Arial" w:hAnsi="Arial" w:cs="Arial"/>
          <w:b/>
          <w:color w:val="0000FF"/>
        </w:rPr>
        <w:t>structions for submission of quotations:</w:t>
      </w:r>
    </w:p>
    <w:p w:rsidR="00F06E0F" w:rsidRPr="002650FE" w:rsidRDefault="00F06E0F" w:rsidP="00F06E0F">
      <w:pPr>
        <w:spacing w:line="276" w:lineRule="auto"/>
        <w:ind w:left="540" w:right="-90" w:hanging="540"/>
        <w:jc w:val="both"/>
        <w:rPr>
          <w:rFonts w:ascii="Arial" w:hAnsi="Arial" w:cs="Arial"/>
          <w:b/>
          <w:color w:val="0000FF"/>
          <w:sz w:val="12"/>
          <w:szCs w:val="12"/>
        </w:rPr>
      </w:pPr>
    </w:p>
    <w:p w:rsidR="007D73A3" w:rsidRPr="000D5A3C" w:rsidRDefault="009A2099" w:rsidP="00F06E0F">
      <w:pPr>
        <w:spacing w:line="276" w:lineRule="auto"/>
        <w:ind w:left="720" w:right="-90" w:hanging="720"/>
        <w:jc w:val="both"/>
        <w:rPr>
          <w:rFonts w:ascii="Arial" w:hAnsi="Arial" w:cs="Arial"/>
        </w:rPr>
      </w:pPr>
      <w:r>
        <w:rPr>
          <w:rFonts w:ascii="Arial" w:hAnsi="Arial" w:cs="Arial"/>
        </w:rPr>
        <w:t>7.1</w:t>
      </w:r>
      <w:r>
        <w:rPr>
          <w:rFonts w:ascii="Arial" w:hAnsi="Arial" w:cs="Arial"/>
        </w:rPr>
        <w:tab/>
      </w:r>
      <w:r w:rsidR="00AB5AA8" w:rsidRPr="00AB5AA8">
        <w:rPr>
          <w:rFonts w:ascii="Arial" w:hAnsi="Arial" w:cs="Arial"/>
          <w:b/>
        </w:rPr>
        <w:t>Tender document</w:t>
      </w:r>
      <w:r w:rsidR="004D796D">
        <w:rPr>
          <w:rFonts w:ascii="Arial" w:hAnsi="Arial" w:cs="Arial"/>
          <w:b/>
        </w:rPr>
        <w:t>s</w:t>
      </w:r>
      <w:r w:rsidR="00AB5AA8" w:rsidRPr="00AB5AA8">
        <w:rPr>
          <w:rFonts w:ascii="Arial" w:hAnsi="Arial" w:cs="Arial"/>
          <w:b/>
        </w:rPr>
        <w:t xml:space="preserve"> sh</w:t>
      </w:r>
      <w:r w:rsidR="004D796D">
        <w:rPr>
          <w:rFonts w:ascii="Arial" w:hAnsi="Arial" w:cs="Arial"/>
          <w:b/>
        </w:rPr>
        <w:t>all</w:t>
      </w:r>
      <w:r w:rsidR="00AB5AA8" w:rsidRPr="00AB5AA8">
        <w:rPr>
          <w:rFonts w:ascii="Arial" w:hAnsi="Arial" w:cs="Arial"/>
          <w:b/>
        </w:rPr>
        <w:t xml:space="preserve"> be filled and submitted in English language only</w:t>
      </w:r>
      <w:r w:rsidR="00AB5AA8">
        <w:rPr>
          <w:rFonts w:ascii="Arial" w:hAnsi="Arial" w:cs="Arial"/>
        </w:rPr>
        <w:t>. Any</w:t>
      </w:r>
      <w:r w:rsidR="007D73A3" w:rsidRPr="000D5A3C">
        <w:rPr>
          <w:rFonts w:ascii="Arial" w:hAnsi="Arial" w:cs="Arial"/>
        </w:rPr>
        <w:t xml:space="preserve"> </w:t>
      </w:r>
      <w:r w:rsidR="00AB5AA8">
        <w:rPr>
          <w:rFonts w:ascii="Arial" w:hAnsi="Arial" w:cs="Arial"/>
        </w:rPr>
        <w:t xml:space="preserve">supporting documents / </w:t>
      </w:r>
      <w:r w:rsidR="007D73A3" w:rsidRPr="004D796D">
        <w:rPr>
          <w:rFonts w:ascii="Arial" w:hAnsi="Arial" w:cs="Arial"/>
        </w:rPr>
        <w:t>Information</w:t>
      </w:r>
      <w:r w:rsidR="007D73A3" w:rsidRPr="00652B2B">
        <w:rPr>
          <w:rFonts w:ascii="Arial" w:hAnsi="Arial" w:cs="Arial"/>
          <w:b/>
          <w:color w:val="0000FF"/>
        </w:rPr>
        <w:t xml:space="preserve"> in any other language must be accompanied by its authenticated translation in English</w:t>
      </w:r>
      <w:r w:rsidR="007D73A3" w:rsidRPr="000D5A3C">
        <w:rPr>
          <w:rFonts w:ascii="Arial" w:hAnsi="Arial" w:cs="Arial"/>
        </w:rPr>
        <w:t>.</w:t>
      </w:r>
    </w:p>
    <w:p w:rsidR="00563F54" w:rsidRDefault="00563F54" w:rsidP="00563F54">
      <w:pPr>
        <w:tabs>
          <w:tab w:val="left" w:pos="7680"/>
          <w:tab w:val="right" w:pos="9086"/>
        </w:tabs>
        <w:ind w:left="360" w:hanging="360"/>
        <w:rPr>
          <w:rFonts w:ascii="Arial" w:hAnsi="Arial" w:cs="Arial"/>
        </w:rPr>
      </w:pPr>
    </w:p>
    <w:p w:rsidR="00F73CA4" w:rsidRDefault="00F73CA4" w:rsidP="004976B8">
      <w:pPr>
        <w:autoSpaceDE w:val="0"/>
        <w:autoSpaceDN w:val="0"/>
        <w:adjustRightInd w:val="0"/>
        <w:spacing w:line="276" w:lineRule="auto"/>
        <w:ind w:left="540" w:hanging="540"/>
        <w:jc w:val="both"/>
        <w:rPr>
          <w:rFonts w:ascii="Arial" w:hAnsi="Arial" w:cs="Arial"/>
        </w:rPr>
      </w:pPr>
      <w:r w:rsidRPr="00F73CA4">
        <w:rPr>
          <w:rFonts w:ascii="Arial" w:hAnsi="Arial" w:cs="Arial"/>
          <w:b/>
          <w:color w:val="0000FF"/>
        </w:rPr>
        <w:lastRenderedPageBreak/>
        <w:t>8.0 Other instructions</w:t>
      </w:r>
      <w:r>
        <w:rPr>
          <w:rFonts w:ascii="Arial" w:hAnsi="Arial" w:cs="Arial"/>
        </w:rPr>
        <w:t>:</w:t>
      </w:r>
    </w:p>
    <w:p w:rsidR="00F73CA4" w:rsidRPr="00F73CA4" w:rsidRDefault="00F73CA4" w:rsidP="004976B8">
      <w:pPr>
        <w:autoSpaceDE w:val="0"/>
        <w:autoSpaceDN w:val="0"/>
        <w:adjustRightInd w:val="0"/>
        <w:spacing w:line="276" w:lineRule="auto"/>
        <w:ind w:left="540" w:hanging="540"/>
        <w:jc w:val="both"/>
        <w:rPr>
          <w:rFonts w:ascii="Arial" w:hAnsi="Arial" w:cs="Arial"/>
          <w:sz w:val="12"/>
          <w:szCs w:val="12"/>
        </w:rPr>
      </w:pPr>
    </w:p>
    <w:p w:rsidR="00EF4A86"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.1</w:t>
      </w:r>
      <w:r w:rsidR="004976B8">
        <w:rPr>
          <w:rFonts w:ascii="Arial" w:hAnsi="Arial" w:cs="Arial"/>
        </w:rPr>
        <w:tab/>
      </w:r>
      <w:r w:rsidR="00EF4A86" w:rsidRPr="006D1EC9">
        <w:rPr>
          <w:rFonts w:ascii="Arial" w:hAnsi="Arial" w:cs="Arial"/>
          <w:b/>
          <w:color w:val="0000FF"/>
        </w:rPr>
        <w:t>Equipment offered shall be “New”</w:t>
      </w:r>
      <w:r w:rsidR="00EF4A86" w:rsidRPr="000D5A3C">
        <w:rPr>
          <w:rFonts w:ascii="Arial" w:hAnsi="Arial" w:cs="Arial"/>
        </w:rPr>
        <w:t xml:space="preserve">. Re-built / Re-conditioned / Used equipments will not be accepted. </w:t>
      </w:r>
      <w:r w:rsidR="00192292" w:rsidRPr="0065646A">
        <w:rPr>
          <w:rFonts w:ascii="Arial" w:hAnsi="Arial" w:cs="Arial"/>
        </w:rPr>
        <w:t xml:space="preserve">If it is found that the equipment / part of equipment offered for inspection is rebuilt / reconditioned / used, BEML reserves the right to revoke the LC established, if any, and also the firm will be blacklisted and in such case, BEML reserves the right to operate </w:t>
      </w:r>
      <w:r w:rsidR="00192292" w:rsidRPr="0065646A">
        <w:rPr>
          <w:rFonts w:ascii="Arial" w:hAnsi="Arial" w:cs="Arial"/>
          <w:b/>
          <w:color w:val="0000FF"/>
        </w:rPr>
        <w:t>Risk Purchase Clause</w:t>
      </w:r>
      <w:r w:rsidR="00192292" w:rsidRPr="0065646A">
        <w:rPr>
          <w:rFonts w:ascii="Arial" w:hAnsi="Arial" w:cs="Arial"/>
        </w:rPr>
        <w:t>.</w:t>
      </w:r>
    </w:p>
    <w:p w:rsidR="00F34D41" w:rsidRPr="00F34D41" w:rsidRDefault="00F34D41" w:rsidP="00DC7DEE">
      <w:pPr>
        <w:autoSpaceDE w:val="0"/>
        <w:autoSpaceDN w:val="0"/>
        <w:adjustRightInd w:val="0"/>
        <w:ind w:left="540" w:hanging="540"/>
        <w:jc w:val="right"/>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.2</w:t>
      </w:r>
      <w:r w:rsidR="004976B8">
        <w:rPr>
          <w:rFonts w:ascii="Arial" w:hAnsi="Arial" w:cs="Arial"/>
        </w:rPr>
        <w:tab/>
      </w:r>
      <w:r w:rsidRPr="000D5A3C">
        <w:rPr>
          <w:rFonts w:ascii="Arial" w:hAnsi="Arial" w:cs="Arial"/>
        </w:rPr>
        <w:t>BEML</w:t>
      </w:r>
      <w:r w:rsidR="00DD4AAC" w:rsidRPr="000D5A3C">
        <w:rPr>
          <w:rFonts w:ascii="Arial" w:hAnsi="Arial" w:cs="Arial"/>
        </w:rPr>
        <w:t xml:space="preserve"> reserves its right to reject a tender due to unsatisfactory past performance in the execution of a contract at any of </w:t>
      </w:r>
      <w:r w:rsidRPr="000D5A3C">
        <w:rPr>
          <w:rFonts w:ascii="Arial" w:hAnsi="Arial" w:cs="Arial"/>
        </w:rPr>
        <w:t>BEML</w:t>
      </w:r>
      <w:r w:rsidR="00DD4AAC" w:rsidRPr="000D5A3C">
        <w:rPr>
          <w:rFonts w:ascii="Arial" w:hAnsi="Arial" w:cs="Arial"/>
        </w:rPr>
        <w:t xml:space="preserve"> projects / units.</w:t>
      </w:r>
    </w:p>
    <w:p w:rsidR="0097508B" w:rsidRPr="0097508B" w:rsidRDefault="0097508B" w:rsidP="0097508B">
      <w:pPr>
        <w:autoSpaceDE w:val="0"/>
        <w:autoSpaceDN w:val="0"/>
        <w:adjustRightInd w:val="0"/>
        <w:ind w:left="540" w:hanging="540"/>
        <w:jc w:val="center"/>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.3</w:t>
      </w:r>
      <w:r w:rsidR="004976B8">
        <w:rPr>
          <w:rFonts w:ascii="Arial" w:hAnsi="Arial" w:cs="Arial"/>
        </w:rPr>
        <w:tab/>
      </w:r>
      <w:r w:rsidR="00DD4AAC" w:rsidRPr="000D5A3C">
        <w:rPr>
          <w:rFonts w:ascii="Arial" w:hAnsi="Arial" w:cs="Arial"/>
        </w:rPr>
        <w:t xml:space="preserve">The due date </w:t>
      </w:r>
      <w:r w:rsidR="00037687">
        <w:rPr>
          <w:rFonts w:ascii="Arial" w:hAnsi="Arial" w:cs="Arial"/>
        </w:rPr>
        <w:t>for</w:t>
      </w:r>
      <w:r w:rsidR="00DD4AAC" w:rsidRPr="000D5A3C">
        <w:rPr>
          <w:rFonts w:ascii="Arial" w:hAnsi="Arial" w:cs="Arial"/>
        </w:rPr>
        <w:t xml:space="preserve"> submission of tender</w:t>
      </w:r>
      <w:r w:rsidR="00037687">
        <w:rPr>
          <w:rFonts w:ascii="Arial" w:hAnsi="Arial" w:cs="Arial"/>
        </w:rPr>
        <w:t>s</w:t>
      </w:r>
      <w:r w:rsidR="00DD4AAC" w:rsidRPr="000D5A3C">
        <w:rPr>
          <w:rFonts w:ascii="Arial" w:hAnsi="Arial" w:cs="Arial"/>
        </w:rPr>
        <w:t xml:space="preserve"> may be extended by </w:t>
      </w:r>
      <w:r w:rsidRPr="000D5A3C">
        <w:rPr>
          <w:rFonts w:ascii="Arial" w:hAnsi="Arial" w:cs="Arial"/>
        </w:rPr>
        <w:t>BEML</w:t>
      </w:r>
      <w:r w:rsidR="00E4550F">
        <w:rPr>
          <w:rFonts w:ascii="Arial" w:hAnsi="Arial" w:cs="Arial"/>
        </w:rPr>
        <w:t>,</w:t>
      </w:r>
      <w:r w:rsidR="00DD4AAC" w:rsidRPr="000D5A3C">
        <w:rPr>
          <w:rFonts w:ascii="Arial" w:hAnsi="Arial" w:cs="Arial"/>
        </w:rPr>
        <w:t xml:space="preserve"> </w:t>
      </w:r>
      <w:r w:rsidR="00037687" w:rsidRPr="00635634">
        <w:rPr>
          <w:rFonts w:ascii="Arial" w:hAnsi="Arial" w:cs="Arial"/>
          <w:b/>
          <w:color w:val="0000FF"/>
        </w:rPr>
        <w:t>in its sole discretion</w:t>
      </w:r>
      <w:r w:rsidR="00E4550F">
        <w:rPr>
          <w:rFonts w:ascii="Arial" w:hAnsi="Arial" w:cs="Arial"/>
          <w:color w:val="0000FF"/>
        </w:rPr>
        <w:t>,</w:t>
      </w:r>
      <w:r w:rsidR="00037687" w:rsidRPr="000D5A3C">
        <w:rPr>
          <w:rFonts w:ascii="Arial" w:hAnsi="Arial" w:cs="Arial"/>
        </w:rPr>
        <w:t xml:space="preserve"> </w:t>
      </w:r>
      <w:r w:rsidR="00DD4AAC" w:rsidRPr="000D5A3C">
        <w:rPr>
          <w:rFonts w:ascii="Arial" w:hAnsi="Arial" w:cs="Arial"/>
        </w:rPr>
        <w:t xml:space="preserve">which shall be announced as </w:t>
      </w:r>
      <w:r w:rsidR="00DD4AAC" w:rsidRPr="00037687">
        <w:rPr>
          <w:rFonts w:ascii="Arial" w:hAnsi="Arial" w:cs="Arial"/>
          <w:b/>
          <w:color w:val="0000FF"/>
        </w:rPr>
        <w:t xml:space="preserve">corrigendum to original </w:t>
      </w:r>
      <w:r w:rsidR="005C740D">
        <w:rPr>
          <w:rFonts w:ascii="Arial" w:hAnsi="Arial" w:cs="Arial"/>
          <w:b/>
          <w:color w:val="0000FF"/>
        </w:rPr>
        <w:t>NIT</w:t>
      </w:r>
      <w:r w:rsidR="00DD4AAC" w:rsidRPr="00037687">
        <w:rPr>
          <w:rFonts w:ascii="Arial" w:hAnsi="Arial" w:cs="Arial"/>
          <w:b/>
          <w:color w:val="0000FF"/>
        </w:rPr>
        <w:t xml:space="preserve"> only at our website</w:t>
      </w:r>
      <w:r w:rsidR="00DD4AAC" w:rsidRPr="000D5A3C">
        <w:rPr>
          <w:rFonts w:ascii="Arial" w:hAnsi="Arial" w:cs="Arial"/>
        </w:rPr>
        <w:t>. Validity of bids shall be deemed to be extended accordingly</w:t>
      </w:r>
      <w:r w:rsidR="00037687">
        <w:rPr>
          <w:rFonts w:ascii="Arial" w:hAnsi="Arial" w:cs="Arial"/>
        </w:rPr>
        <w:t xml:space="preserve">. </w:t>
      </w:r>
    </w:p>
    <w:p w:rsidR="0002750A" w:rsidRPr="002D60B5" w:rsidRDefault="0002750A" w:rsidP="004976B8">
      <w:pPr>
        <w:autoSpaceDE w:val="0"/>
        <w:autoSpaceDN w:val="0"/>
        <w:adjustRightInd w:val="0"/>
        <w:ind w:left="540" w:hanging="540"/>
        <w:jc w:val="both"/>
        <w:rPr>
          <w:rFonts w:ascii="Arial" w:hAnsi="Arial" w:cs="Arial"/>
          <w:sz w:val="12"/>
          <w:szCs w:val="12"/>
        </w:rPr>
      </w:pPr>
    </w:p>
    <w:p w:rsidR="002878D5"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D7835">
        <w:rPr>
          <w:rFonts w:ascii="Arial" w:hAnsi="Arial" w:cs="Arial"/>
        </w:rPr>
        <w:t>4</w:t>
      </w:r>
      <w:r w:rsidR="004976B8">
        <w:rPr>
          <w:rFonts w:ascii="Arial" w:hAnsi="Arial" w:cs="Arial"/>
        </w:rPr>
        <w:tab/>
      </w:r>
      <w:r w:rsidRPr="000D5A3C">
        <w:rPr>
          <w:rFonts w:ascii="Arial" w:hAnsi="Arial" w:cs="Arial"/>
        </w:rPr>
        <w:t>BEML</w:t>
      </w:r>
      <w:r w:rsidR="00DD4AAC" w:rsidRPr="000D5A3C">
        <w:rPr>
          <w:rFonts w:ascii="Arial" w:hAnsi="Arial" w:cs="Arial"/>
        </w:rPr>
        <w:t xml:space="preserve"> may decide to scrap the tender/refloat the tender without assigning any reasons thereof before LOI/PO is committed.</w:t>
      </w:r>
      <w:r w:rsidR="002878D5" w:rsidRPr="000D5A3C">
        <w:rPr>
          <w:rFonts w:ascii="Arial" w:hAnsi="Arial" w:cs="Arial"/>
        </w:rPr>
        <w:t xml:space="preserve">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A729E9" w:rsidRPr="00A729E9" w:rsidRDefault="00A729E9" w:rsidP="004976B8">
      <w:pPr>
        <w:autoSpaceDE w:val="0"/>
        <w:autoSpaceDN w:val="0"/>
        <w:adjustRightInd w:val="0"/>
        <w:spacing w:line="276" w:lineRule="auto"/>
        <w:ind w:left="540" w:hanging="540"/>
        <w:jc w:val="both"/>
        <w:rPr>
          <w:rFonts w:ascii="Arial" w:hAnsi="Arial" w:cs="Arial"/>
          <w:sz w:val="16"/>
          <w:szCs w:val="16"/>
        </w:rPr>
      </w:pPr>
    </w:p>
    <w:p w:rsidR="00DD4AAC" w:rsidRPr="000D5A3C" w:rsidRDefault="004D7835" w:rsidP="004976B8">
      <w:pPr>
        <w:autoSpaceDE w:val="0"/>
        <w:autoSpaceDN w:val="0"/>
        <w:adjustRightInd w:val="0"/>
        <w:spacing w:line="276" w:lineRule="auto"/>
        <w:ind w:left="540" w:hanging="540"/>
        <w:jc w:val="both"/>
        <w:rPr>
          <w:rFonts w:ascii="Arial" w:hAnsi="Arial" w:cs="Arial"/>
        </w:rPr>
      </w:pPr>
      <w:r>
        <w:rPr>
          <w:rFonts w:ascii="Arial" w:hAnsi="Arial" w:cs="Arial"/>
        </w:rPr>
        <w:t>8.5</w:t>
      </w:r>
      <w:r w:rsidR="004976B8">
        <w:rPr>
          <w:rFonts w:ascii="Arial" w:hAnsi="Arial" w:cs="Arial"/>
        </w:rPr>
        <w:tab/>
      </w:r>
      <w:r w:rsidR="00DD4AAC" w:rsidRPr="000D5A3C">
        <w:rPr>
          <w:rFonts w:ascii="Arial" w:hAnsi="Arial" w:cs="Arial"/>
        </w:rPr>
        <w:t xml:space="preserve">The correspondence exchanged against the tender from both tenderer and </w:t>
      </w:r>
      <w:r w:rsidR="0002750A" w:rsidRPr="000D5A3C">
        <w:rPr>
          <w:rFonts w:ascii="Arial" w:hAnsi="Arial" w:cs="Arial"/>
        </w:rPr>
        <w:t>BEML</w:t>
      </w:r>
      <w:r w:rsidR="00DD4AAC" w:rsidRPr="000D5A3C">
        <w:rPr>
          <w:rFonts w:ascii="Arial" w:hAnsi="Arial" w:cs="Arial"/>
        </w:rPr>
        <w:t xml:space="preserve"> through </w:t>
      </w:r>
      <w:r w:rsidR="006524C4" w:rsidRPr="000D5A3C">
        <w:rPr>
          <w:rFonts w:ascii="Arial" w:hAnsi="Arial" w:cs="Arial"/>
        </w:rPr>
        <w:t xml:space="preserve">official </w:t>
      </w:r>
      <w:r w:rsidR="00DD4AAC" w:rsidRPr="000D5A3C">
        <w:rPr>
          <w:rFonts w:ascii="Arial" w:hAnsi="Arial" w:cs="Arial"/>
        </w:rPr>
        <w:t>email are considered as valid document legally though it is not signed. It is treated as valid confirmations made on behalf of the respective company and very much comes under the legal ambit of the business transaction and hence it is binding on both the parties to the business.</w:t>
      </w:r>
    </w:p>
    <w:p w:rsidR="00BC31D9" w:rsidRPr="0012286D" w:rsidRDefault="00BC31D9" w:rsidP="0012286D">
      <w:pPr>
        <w:autoSpaceDE w:val="0"/>
        <w:autoSpaceDN w:val="0"/>
        <w:adjustRightInd w:val="0"/>
        <w:ind w:left="540" w:hanging="540"/>
        <w:rPr>
          <w:rFonts w:ascii="Arial" w:hAnsi="Arial" w:cs="Arial"/>
          <w:sz w:val="2"/>
          <w:szCs w:val="2"/>
        </w:rPr>
      </w:pPr>
    </w:p>
    <w:p w:rsidR="00BC31D9" w:rsidRPr="003C0CAC" w:rsidRDefault="00BC31D9" w:rsidP="00BC31D9">
      <w:pPr>
        <w:autoSpaceDE w:val="0"/>
        <w:autoSpaceDN w:val="0"/>
        <w:adjustRightInd w:val="0"/>
        <w:ind w:left="540" w:hanging="540"/>
        <w:jc w:val="center"/>
        <w:rPr>
          <w:rFonts w:ascii="Arial" w:hAnsi="Arial" w:cs="Arial"/>
          <w:sz w:val="16"/>
          <w:szCs w:val="16"/>
        </w:rPr>
      </w:pPr>
    </w:p>
    <w:p w:rsidR="00737DF4" w:rsidRDefault="004D7835" w:rsidP="005243F4">
      <w:pPr>
        <w:autoSpaceDE w:val="0"/>
        <w:autoSpaceDN w:val="0"/>
        <w:adjustRightInd w:val="0"/>
        <w:spacing w:line="276" w:lineRule="auto"/>
        <w:ind w:left="540" w:hanging="540"/>
        <w:jc w:val="both"/>
        <w:rPr>
          <w:rFonts w:ascii="Arial" w:hAnsi="Arial" w:cs="Arial"/>
        </w:rPr>
      </w:pPr>
      <w:r>
        <w:rPr>
          <w:rFonts w:ascii="Arial" w:hAnsi="Arial" w:cs="Arial"/>
        </w:rPr>
        <w:t>8.6</w:t>
      </w:r>
      <w:r w:rsidR="0002750A" w:rsidRPr="000D5A3C">
        <w:rPr>
          <w:rFonts w:ascii="Arial" w:hAnsi="Arial" w:cs="Arial"/>
        </w:rPr>
        <w:t xml:space="preserve"> </w:t>
      </w:r>
      <w:r w:rsidR="00BC31D9">
        <w:rPr>
          <w:rFonts w:ascii="Arial" w:hAnsi="Arial" w:cs="Arial"/>
        </w:rPr>
        <w:tab/>
      </w:r>
      <w:r w:rsidR="00DD4AAC" w:rsidRPr="000D5A3C">
        <w:rPr>
          <w:rFonts w:ascii="Arial" w:hAnsi="Arial" w:cs="Arial"/>
        </w:rPr>
        <w:t xml:space="preserve">Bidders participating in the tender should declare in their offer as per </w:t>
      </w:r>
      <w:r w:rsidR="002F0BF6">
        <w:rPr>
          <w:rFonts w:ascii="Arial" w:hAnsi="Arial" w:cs="Arial"/>
        </w:rPr>
        <w:t xml:space="preserve">  </w:t>
      </w:r>
      <w:r w:rsidR="00DD4AAC" w:rsidRPr="000D5A3C">
        <w:rPr>
          <w:rFonts w:ascii="Arial" w:hAnsi="Arial" w:cs="Arial"/>
        </w:rPr>
        <w:t xml:space="preserve">that whether they have been black-listed / kept on hold for a specified period / given Business holiday for a specified period by any Public sector undertaking or Government departments. The reasons for such action with details and the current status of such hold shall be furnished to </w:t>
      </w:r>
      <w:r w:rsidR="0002750A" w:rsidRPr="000D5A3C">
        <w:rPr>
          <w:rFonts w:ascii="Arial" w:hAnsi="Arial" w:cs="Arial"/>
        </w:rPr>
        <w:t>BEML</w:t>
      </w:r>
      <w:r w:rsidR="00DD4AAC" w:rsidRPr="000D5A3C">
        <w:rPr>
          <w:rFonts w:ascii="Arial" w:hAnsi="Arial" w:cs="Arial"/>
        </w:rPr>
        <w:t xml:space="preserve">. If no such details are mentioned in the offer then it will be construed that the subject bidder is not under any such hold. But at a later date if it comes to the notice of </w:t>
      </w:r>
      <w:r w:rsidR="0002750A" w:rsidRPr="000D5A3C">
        <w:rPr>
          <w:rFonts w:ascii="Arial" w:hAnsi="Arial" w:cs="Arial"/>
        </w:rPr>
        <w:t>BEML</w:t>
      </w:r>
      <w:r w:rsidR="00DD4AAC" w:rsidRPr="000D5A3C">
        <w:rPr>
          <w:rFonts w:ascii="Arial" w:hAnsi="Arial" w:cs="Arial"/>
        </w:rPr>
        <w:t xml:space="preserve"> about any such hold under enforcement on the subject bidder, </w:t>
      </w:r>
      <w:r w:rsidR="0002750A" w:rsidRPr="000D5A3C">
        <w:rPr>
          <w:rFonts w:ascii="Arial" w:hAnsi="Arial" w:cs="Arial"/>
        </w:rPr>
        <w:t>BEML</w:t>
      </w:r>
      <w:r w:rsidR="00DD4AAC" w:rsidRPr="000D5A3C">
        <w:rPr>
          <w:rFonts w:ascii="Arial" w:hAnsi="Arial" w:cs="Arial"/>
        </w:rPr>
        <w:t xml:space="preserve"> will have every right to reject the offer of such vendors at any point of time and also under any stage of the finalization of the subject tender irrespective of the status of the subject bidder in that tender.</w:t>
      </w:r>
      <w:r w:rsidR="00C008A3">
        <w:rPr>
          <w:rFonts w:ascii="Arial" w:hAnsi="Arial" w:cs="Arial"/>
        </w:rPr>
        <w:t xml:space="preserve"> </w:t>
      </w:r>
    </w:p>
    <w:p w:rsidR="00737DF4" w:rsidRPr="00167707" w:rsidRDefault="00737DF4" w:rsidP="00737DF4">
      <w:pPr>
        <w:autoSpaceDE w:val="0"/>
        <w:autoSpaceDN w:val="0"/>
        <w:adjustRightInd w:val="0"/>
        <w:spacing w:line="276" w:lineRule="auto"/>
        <w:ind w:left="540" w:hanging="540"/>
        <w:jc w:val="center"/>
        <w:rPr>
          <w:rFonts w:ascii="Arial" w:hAnsi="Arial" w:cs="Arial"/>
          <w:sz w:val="12"/>
          <w:szCs w:val="12"/>
        </w:rPr>
      </w:pPr>
    </w:p>
    <w:p w:rsidR="00316A1B" w:rsidRPr="000D5A3C" w:rsidRDefault="00BF54A9" w:rsidP="00737DF4">
      <w:pPr>
        <w:autoSpaceDE w:val="0"/>
        <w:autoSpaceDN w:val="0"/>
        <w:adjustRightInd w:val="0"/>
        <w:spacing w:line="276" w:lineRule="auto"/>
        <w:ind w:left="540"/>
        <w:jc w:val="both"/>
        <w:rPr>
          <w:rFonts w:ascii="Arial" w:hAnsi="Arial" w:cs="Arial"/>
        </w:rPr>
      </w:pPr>
      <w:r w:rsidRPr="000D5A3C">
        <w:rPr>
          <w:rFonts w:ascii="Arial" w:hAnsi="Arial" w:cs="Arial"/>
        </w:rPr>
        <w:t xml:space="preserve">In case if purchase order is already issued by BEML, BEML reserves the right to cancel the order without assigning any reasons thereof. </w:t>
      </w:r>
      <w:r w:rsidR="00DD4AAC" w:rsidRPr="000D5A3C">
        <w:rPr>
          <w:rFonts w:ascii="Arial" w:hAnsi="Arial" w:cs="Arial"/>
        </w:rPr>
        <w:t>Such bidders will not be permitted to participate in the further tender proceedings and will be communicated suitably. They will not be also considered for any ongoing tenders even if participated till the hold is officially lifted and confirmed in writing.</w:t>
      </w:r>
    </w:p>
    <w:p w:rsidR="005243F4" w:rsidRPr="004D7835" w:rsidRDefault="005243F4" w:rsidP="005243F4">
      <w:pPr>
        <w:autoSpaceDE w:val="0"/>
        <w:autoSpaceDN w:val="0"/>
        <w:adjustRightInd w:val="0"/>
        <w:ind w:left="360" w:hanging="360"/>
        <w:jc w:val="center"/>
        <w:rPr>
          <w:rFonts w:ascii="Arial" w:hAnsi="Arial" w:cs="Arial"/>
          <w:sz w:val="16"/>
          <w:szCs w:val="16"/>
        </w:rPr>
      </w:pPr>
    </w:p>
    <w:p w:rsidR="00AC021B" w:rsidRDefault="004D7835" w:rsidP="00BF4647">
      <w:pPr>
        <w:autoSpaceDE w:val="0"/>
        <w:autoSpaceDN w:val="0"/>
        <w:adjustRightInd w:val="0"/>
        <w:spacing w:line="276" w:lineRule="auto"/>
        <w:ind w:left="540" w:hanging="540"/>
        <w:jc w:val="both"/>
        <w:rPr>
          <w:rFonts w:ascii="Arial" w:hAnsi="Arial" w:cs="Arial"/>
        </w:rPr>
      </w:pPr>
      <w:r>
        <w:rPr>
          <w:rFonts w:ascii="Arial" w:hAnsi="Arial" w:cs="Arial"/>
        </w:rPr>
        <w:t>8.7</w:t>
      </w:r>
      <w:r w:rsidR="00DC26FF" w:rsidRPr="002B67E8">
        <w:rPr>
          <w:rFonts w:ascii="Arial" w:hAnsi="Arial" w:cs="Arial"/>
        </w:rPr>
        <w:t xml:space="preserve"> </w:t>
      </w:r>
      <w:r w:rsidR="00937D1E" w:rsidRPr="002B67E8">
        <w:rPr>
          <w:rFonts w:ascii="Arial" w:hAnsi="Arial" w:cs="Arial"/>
        </w:rPr>
        <w:tab/>
      </w:r>
      <w:r w:rsidR="00DC26FF" w:rsidRPr="00FC5430">
        <w:rPr>
          <w:rFonts w:ascii="Arial" w:hAnsi="Arial" w:cs="Arial"/>
        </w:rPr>
        <w:t>BEML reserves the right to verify</w:t>
      </w:r>
      <w:r w:rsidR="00937D1E" w:rsidRPr="00FC5430">
        <w:rPr>
          <w:rFonts w:ascii="Arial" w:hAnsi="Arial" w:cs="Arial"/>
        </w:rPr>
        <w:t>, in its sole discretion,</w:t>
      </w:r>
      <w:r w:rsidR="00DC26FF" w:rsidRPr="00FC5430">
        <w:rPr>
          <w:rFonts w:ascii="Arial" w:hAnsi="Arial" w:cs="Arial"/>
        </w:rPr>
        <w:t xml:space="preserve"> any information given by the bidders </w:t>
      </w:r>
      <w:r w:rsidR="00937D1E" w:rsidRPr="00FC5430">
        <w:rPr>
          <w:rFonts w:ascii="Arial" w:hAnsi="Arial" w:cs="Arial"/>
        </w:rPr>
        <w:t>independently through any third part</w:t>
      </w:r>
      <w:r w:rsidR="00415DB5" w:rsidRPr="00FC5430">
        <w:rPr>
          <w:rFonts w:ascii="Arial" w:hAnsi="Arial" w:cs="Arial"/>
        </w:rPr>
        <w:t>y</w:t>
      </w:r>
      <w:r w:rsidR="00937D1E" w:rsidRPr="00FC5430">
        <w:rPr>
          <w:rFonts w:ascii="Arial" w:hAnsi="Arial" w:cs="Arial"/>
        </w:rPr>
        <w:t xml:space="preserve"> agencies. </w:t>
      </w:r>
      <w:r w:rsidR="00AC021B" w:rsidRPr="00FC5430">
        <w:rPr>
          <w:rFonts w:ascii="Arial" w:hAnsi="Arial" w:cs="Arial"/>
        </w:rPr>
        <w:t xml:space="preserve">During this process, if it is found that any of the information given by the bidder is </w:t>
      </w:r>
      <w:r w:rsidR="009253F2" w:rsidRPr="00FC5430">
        <w:rPr>
          <w:rFonts w:ascii="Arial" w:hAnsi="Arial" w:cs="Arial"/>
        </w:rPr>
        <w:t>false / misleading</w:t>
      </w:r>
      <w:r w:rsidR="00AC021B" w:rsidRPr="00FC5430">
        <w:rPr>
          <w:rFonts w:ascii="Arial" w:hAnsi="Arial" w:cs="Arial"/>
        </w:rPr>
        <w:t>, offers of such bidders would be rejected and their EMD would be forfeited.</w:t>
      </w:r>
    </w:p>
    <w:p w:rsidR="00DE7158" w:rsidRPr="00405CB0" w:rsidRDefault="00DE7158" w:rsidP="008344E6">
      <w:pPr>
        <w:autoSpaceDE w:val="0"/>
        <w:autoSpaceDN w:val="0"/>
        <w:adjustRightInd w:val="0"/>
        <w:ind w:left="540" w:hanging="540"/>
        <w:rPr>
          <w:rFonts w:ascii="Arial" w:hAnsi="Arial" w:cs="Arial"/>
          <w:sz w:val="16"/>
          <w:szCs w:val="16"/>
        </w:rPr>
      </w:pPr>
    </w:p>
    <w:p w:rsidR="00B35A13" w:rsidRDefault="004D7835" w:rsidP="002852C3">
      <w:pPr>
        <w:autoSpaceDE w:val="0"/>
        <w:autoSpaceDN w:val="0"/>
        <w:adjustRightInd w:val="0"/>
        <w:spacing w:line="276" w:lineRule="auto"/>
        <w:ind w:left="540" w:hanging="540"/>
        <w:jc w:val="both"/>
        <w:rPr>
          <w:rFonts w:ascii="Arial" w:hAnsi="Arial" w:cs="Arial"/>
        </w:rPr>
      </w:pPr>
      <w:r>
        <w:rPr>
          <w:rFonts w:ascii="Arial" w:hAnsi="Arial" w:cs="Arial"/>
        </w:rPr>
        <w:t>8.8</w:t>
      </w:r>
      <w:r w:rsidR="00DE7158">
        <w:rPr>
          <w:rFonts w:ascii="Arial" w:hAnsi="Arial" w:cs="Arial"/>
        </w:rPr>
        <w:tab/>
      </w:r>
      <w:r w:rsidR="00937D1E" w:rsidRPr="00017F36">
        <w:rPr>
          <w:rFonts w:ascii="Arial" w:hAnsi="Arial" w:cs="Arial"/>
          <w:b/>
          <w:color w:val="0000FF"/>
        </w:rPr>
        <w:t>B</w:t>
      </w:r>
      <w:r w:rsidR="00AC021B" w:rsidRPr="00017F36">
        <w:rPr>
          <w:rFonts w:ascii="Arial" w:hAnsi="Arial" w:cs="Arial"/>
          <w:b/>
          <w:color w:val="0000FF"/>
        </w:rPr>
        <w:t>EML</w:t>
      </w:r>
      <w:r w:rsidR="00937D1E" w:rsidRPr="00017F36">
        <w:rPr>
          <w:rFonts w:ascii="Arial" w:hAnsi="Arial" w:cs="Arial"/>
          <w:b/>
          <w:color w:val="0000FF"/>
        </w:rPr>
        <w:t xml:space="preserve"> also reserves the right to independently assess the capability and capacity of the bidder for execution of the </w:t>
      </w:r>
      <w:r w:rsidR="001C3736" w:rsidRPr="00017F36">
        <w:rPr>
          <w:rFonts w:ascii="Arial" w:hAnsi="Arial" w:cs="Arial"/>
          <w:b/>
          <w:color w:val="0000FF"/>
        </w:rPr>
        <w:t>contract</w:t>
      </w:r>
      <w:r w:rsidR="00937D1E" w:rsidRPr="00017F36">
        <w:rPr>
          <w:rFonts w:ascii="Arial" w:hAnsi="Arial" w:cs="Arial"/>
          <w:b/>
          <w:color w:val="0000FF"/>
        </w:rPr>
        <w:t>.</w:t>
      </w:r>
      <w:r w:rsidR="00AC021B" w:rsidRPr="00017F36">
        <w:rPr>
          <w:rFonts w:ascii="Arial" w:hAnsi="Arial" w:cs="Arial"/>
          <w:b/>
          <w:color w:val="0000FF"/>
        </w:rPr>
        <w:t xml:space="preserve"> BEML’s decision on any matter regarding short listing of bidders shall be final</w:t>
      </w:r>
      <w:r w:rsidR="00AC021B" w:rsidRPr="00017F36">
        <w:rPr>
          <w:rFonts w:ascii="Arial" w:hAnsi="Arial" w:cs="Arial"/>
        </w:rPr>
        <w:t>.</w:t>
      </w:r>
    </w:p>
    <w:p w:rsidR="004D7835" w:rsidRPr="004D7835" w:rsidRDefault="004D7835" w:rsidP="002852C3">
      <w:pPr>
        <w:autoSpaceDE w:val="0"/>
        <w:autoSpaceDN w:val="0"/>
        <w:adjustRightInd w:val="0"/>
        <w:spacing w:line="276" w:lineRule="auto"/>
        <w:ind w:left="540" w:hanging="540"/>
        <w:jc w:val="both"/>
        <w:rPr>
          <w:rFonts w:ascii="Arial" w:hAnsi="Arial" w:cs="Arial"/>
          <w:sz w:val="16"/>
          <w:szCs w:val="16"/>
        </w:rPr>
      </w:pPr>
    </w:p>
    <w:p w:rsidR="004D7835" w:rsidRPr="004D7835" w:rsidRDefault="004D7835" w:rsidP="004D7835">
      <w:pPr>
        <w:pStyle w:val="ListParagraph"/>
        <w:numPr>
          <w:ilvl w:val="0"/>
          <w:numId w:val="30"/>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9" w:history="1">
        <w:r w:rsidRPr="004D7835">
          <w:rPr>
            <w:rStyle w:val="Hyperlink"/>
            <w:rFonts w:ascii="Arial" w:hAnsi="Arial" w:cs="Arial"/>
            <w:lang w:val="en-IN"/>
          </w:rPr>
          <w:t>http://dipp.nic.in/whats-new/public-procurement-preference-make-india-order-2017</w:t>
        </w:r>
      </w:hyperlink>
      <w:r w:rsidRPr="004D7835">
        <w:rPr>
          <w:rFonts w:ascii="Arial" w:hAnsi="Arial" w:cs="Arial"/>
          <w:lang w:val="en-IN"/>
        </w:rPr>
        <w:t>.</w:t>
      </w:r>
    </w:p>
    <w:p w:rsidR="004D7835" w:rsidRPr="004D7835" w:rsidRDefault="004D7835" w:rsidP="004D7835">
      <w:pPr>
        <w:autoSpaceDE w:val="0"/>
        <w:autoSpaceDN w:val="0"/>
        <w:adjustRightInd w:val="0"/>
        <w:spacing w:line="276" w:lineRule="auto"/>
        <w:ind w:left="540" w:right="-94" w:hanging="540"/>
        <w:jc w:val="center"/>
        <w:rPr>
          <w:rFonts w:ascii="Arial" w:hAnsi="Arial" w:cs="Arial"/>
        </w:rPr>
      </w:pPr>
    </w:p>
    <w:p w:rsidR="00983C5D" w:rsidRDefault="00983C5D" w:rsidP="00563F54">
      <w:pPr>
        <w:autoSpaceDE w:val="0"/>
        <w:autoSpaceDN w:val="0"/>
        <w:adjustRightInd w:val="0"/>
        <w:spacing w:line="276" w:lineRule="auto"/>
        <w:ind w:left="540" w:right="-4" w:hanging="540"/>
        <w:jc w:val="both"/>
        <w:rPr>
          <w:rFonts w:ascii="Arial" w:hAnsi="Arial" w:cs="Arial"/>
        </w:rPr>
      </w:pPr>
    </w:p>
    <w:p w:rsidR="00AF35E2" w:rsidRDefault="00AF35E2" w:rsidP="00D13AF0">
      <w:pPr>
        <w:autoSpaceDE w:val="0"/>
        <w:autoSpaceDN w:val="0"/>
        <w:adjustRightInd w:val="0"/>
        <w:ind w:left="360" w:hanging="360"/>
        <w:jc w:val="both"/>
        <w:rPr>
          <w:rFonts w:ascii="Arial" w:hAnsi="Arial" w:cs="Arial"/>
        </w:rPr>
      </w:pPr>
      <w:r w:rsidRPr="000D5A3C">
        <w:rPr>
          <w:rFonts w:ascii="Arial" w:hAnsi="Arial" w:cs="Arial"/>
        </w:rPr>
        <w:t>Thanking you,</w:t>
      </w:r>
    </w:p>
    <w:p w:rsidR="00C65AF1" w:rsidRDefault="003F01CE" w:rsidP="00D13AF0">
      <w:pPr>
        <w:autoSpaceDE w:val="0"/>
        <w:autoSpaceDN w:val="0"/>
        <w:adjustRightInd w:val="0"/>
        <w:ind w:left="360" w:hanging="360"/>
        <w:jc w:val="both"/>
        <w:rPr>
          <w:rFonts w:ascii="Arial" w:hAnsi="Arial" w:cs="Arial"/>
        </w:rPr>
      </w:pPr>
      <w:r>
        <w:rPr>
          <w:rFonts w:ascii="Arial" w:hAnsi="Arial" w:cs="Arial"/>
        </w:rPr>
        <w:t>For BEML Limited,</w:t>
      </w:r>
    </w:p>
    <w:p w:rsidR="00044E4B" w:rsidRDefault="00712CA3" w:rsidP="00D13AF0">
      <w:pPr>
        <w:autoSpaceDE w:val="0"/>
        <w:autoSpaceDN w:val="0"/>
        <w:adjustRightInd w:val="0"/>
        <w:ind w:left="360" w:hanging="360"/>
        <w:jc w:val="both"/>
        <w:rPr>
          <w:rFonts w:ascii="Arial" w:hAnsi="Arial" w:cs="Arial"/>
        </w:rPr>
      </w:pPr>
      <w:r>
        <w:rPr>
          <w:rFonts w:ascii="Arial" w:hAnsi="Arial" w:cs="Arial"/>
        </w:rPr>
        <w:t>-Sd-</w:t>
      </w:r>
    </w:p>
    <w:p w:rsidR="00AF35E2" w:rsidRPr="000D5A3C" w:rsidRDefault="00AF35E2"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w:t>
      </w:r>
      <w:r w:rsidR="00563F54">
        <w:rPr>
          <w:rFonts w:ascii="Arial" w:hAnsi="Arial" w:cs="Arial"/>
        </w:rPr>
        <w:t>UDAY KUMAR</w:t>
      </w:r>
      <w:r w:rsidRPr="000D5A3C">
        <w:rPr>
          <w:rFonts w:ascii="Arial" w:hAnsi="Arial" w:cs="Arial"/>
        </w:rPr>
        <w:t>)</w:t>
      </w:r>
    </w:p>
    <w:p w:rsidR="00AF35E2" w:rsidRDefault="00563F54" w:rsidP="00D13AF0">
      <w:pPr>
        <w:autoSpaceDE w:val="0"/>
        <w:autoSpaceDN w:val="0"/>
        <w:adjustRightInd w:val="0"/>
        <w:ind w:left="360" w:hanging="360"/>
        <w:jc w:val="both"/>
        <w:rPr>
          <w:rFonts w:ascii="Arial" w:hAnsi="Arial" w:cs="Arial"/>
        </w:rPr>
      </w:pPr>
      <w:r>
        <w:rPr>
          <w:rFonts w:ascii="Arial" w:hAnsi="Arial" w:cs="Arial"/>
        </w:rPr>
        <w:t>AGM</w:t>
      </w:r>
      <w:r w:rsidR="00AF35E2" w:rsidRPr="000D5A3C">
        <w:rPr>
          <w:rFonts w:ascii="Arial" w:hAnsi="Arial" w:cs="Arial"/>
        </w:rPr>
        <w:t xml:space="preserve"> – Purchase</w:t>
      </w:r>
    </w:p>
    <w:p w:rsidR="00C65AF1" w:rsidRPr="00044E4B" w:rsidRDefault="00C65AF1"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BEML LIMITED</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Bangalore Complex</w:t>
      </w:r>
      <w:r w:rsidR="00316A1B" w:rsidRPr="000D5A3C">
        <w:rPr>
          <w:rFonts w:ascii="Arial" w:hAnsi="Arial" w:cs="Arial"/>
        </w:rPr>
        <w:t>,</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New Thippasandra Post,</w:t>
      </w:r>
      <w:r w:rsidR="005007CE">
        <w:rPr>
          <w:rFonts w:ascii="Arial" w:hAnsi="Arial" w:cs="Arial"/>
        </w:rPr>
        <w:t xml:space="preserve"> </w:t>
      </w:r>
      <w:r w:rsidRPr="000D5A3C">
        <w:rPr>
          <w:rFonts w:ascii="Arial" w:hAnsi="Arial" w:cs="Arial"/>
        </w:rPr>
        <w:t>Bangalore – 560 075</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Ph: 080 25022635</w:t>
      </w:r>
      <w:r w:rsidR="00F417AA">
        <w:rPr>
          <w:rFonts w:ascii="Arial" w:hAnsi="Arial" w:cs="Arial"/>
        </w:rPr>
        <w:t>/25022638</w:t>
      </w:r>
      <w:r w:rsidRPr="000D5A3C">
        <w:rPr>
          <w:rFonts w:ascii="Arial" w:hAnsi="Arial" w:cs="Arial"/>
        </w:rPr>
        <w:t xml:space="preserve"> / 25243153</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 xml:space="preserve">Email: </w:t>
      </w:r>
      <w:hyperlink r:id="rId10" w:history="1">
        <w:r w:rsidR="00F417AA" w:rsidRPr="00AB0D08">
          <w:rPr>
            <w:rStyle w:val="Hyperlink"/>
            <w:rFonts w:ascii="Arial" w:hAnsi="Arial" w:cs="Arial"/>
          </w:rPr>
          <w:t>rmm1@beml.co.in</w:t>
        </w:r>
      </w:hyperlink>
      <w:r w:rsidR="00F417AA">
        <w:rPr>
          <w:rStyle w:val="Hyperlink"/>
          <w:rFonts w:ascii="Arial" w:hAnsi="Arial" w:cs="Arial"/>
        </w:rPr>
        <w:t>/rmt@beml.co.in</w:t>
      </w:r>
    </w:p>
    <w:sectPr w:rsidR="00AF35E2" w:rsidRPr="000D5A3C" w:rsidSect="0044121D">
      <w:footerReference w:type="default" r:id="rId11"/>
      <w:pgSz w:w="12240" w:h="17280" w:code="172"/>
      <w:pgMar w:top="1560" w:right="1354" w:bottom="117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0582E" w:rsidRDefault="0060582E" w:rsidP="005243F4">
      <w:r>
        <w:separator/>
      </w:r>
    </w:p>
  </w:endnote>
  <w:endnote w:type="continuationSeparator" w:id="0">
    <w:p w:rsidR="0060582E" w:rsidRDefault="0060582E" w:rsidP="0052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56499"/>
      <w:docPartObj>
        <w:docPartGallery w:val="Page Numbers (Bottom of Page)"/>
        <w:docPartUnique/>
      </w:docPartObj>
    </w:sdtPr>
    <w:sdtEndPr>
      <w:rPr>
        <w:color w:val="7F7F7F" w:themeColor="background1" w:themeShade="7F"/>
        <w:spacing w:val="60"/>
      </w:rPr>
    </w:sdtEndPr>
    <w:sdtContent>
      <w:p w:rsidR="0044121D" w:rsidRDefault="0044121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44121D" w:rsidRDefault="00441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0582E" w:rsidRDefault="0060582E" w:rsidP="005243F4">
      <w:r>
        <w:separator/>
      </w:r>
    </w:p>
  </w:footnote>
  <w:footnote w:type="continuationSeparator" w:id="0">
    <w:p w:rsidR="0060582E" w:rsidRDefault="0060582E" w:rsidP="0052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85D3F"/>
    <w:multiLevelType w:val="multilevel"/>
    <w:tmpl w:val="F0C094DC"/>
    <w:lvl w:ilvl="0">
      <w:start w:val="9"/>
      <w:numFmt w:val="decimal"/>
      <w:lvlText w:val="%1.0"/>
      <w:lvlJc w:val="left"/>
      <w:pPr>
        <w:ind w:left="900" w:hanging="360"/>
      </w:pPr>
      <w:rPr>
        <w:rFonts w:hint="default"/>
        <w:b/>
        <w:color w:val="0000FF"/>
      </w:rPr>
    </w:lvl>
    <w:lvl w:ilvl="1">
      <w:start w:val="1"/>
      <w:numFmt w:val="decimal"/>
      <w:lvlText w:val="%1.%2"/>
      <w:lvlJc w:val="left"/>
      <w:pPr>
        <w:ind w:left="1620" w:hanging="360"/>
      </w:pPr>
      <w:rPr>
        <w:rFonts w:hint="default"/>
        <w:b/>
        <w:color w:val="0000FF"/>
      </w:rPr>
    </w:lvl>
    <w:lvl w:ilvl="2">
      <w:start w:val="1"/>
      <w:numFmt w:val="decimal"/>
      <w:lvlText w:val="%1.%2.%3"/>
      <w:lvlJc w:val="left"/>
      <w:pPr>
        <w:ind w:left="2700" w:hanging="720"/>
      </w:pPr>
      <w:rPr>
        <w:rFonts w:hint="default"/>
        <w:b/>
        <w:color w:val="0000FF"/>
      </w:rPr>
    </w:lvl>
    <w:lvl w:ilvl="3">
      <w:start w:val="1"/>
      <w:numFmt w:val="decimal"/>
      <w:lvlText w:val="%1.%2.%3.%4"/>
      <w:lvlJc w:val="left"/>
      <w:pPr>
        <w:ind w:left="3780" w:hanging="1080"/>
      </w:pPr>
      <w:rPr>
        <w:rFonts w:hint="default"/>
        <w:b/>
        <w:color w:val="0000FF"/>
      </w:rPr>
    </w:lvl>
    <w:lvl w:ilvl="4">
      <w:start w:val="1"/>
      <w:numFmt w:val="decimal"/>
      <w:lvlText w:val="%1.%2.%3.%4.%5"/>
      <w:lvlJc w:val="left"/>
      <w:pPr>
        <w:ind w:left="4500" w:hanging="1080"/>
      </w:pPr>
      <w:rPr>
        <w:rFonts w:hint="default"/>
        <w:b/>
        <w:color w:val="0000FF"/>
      </w:rPr>
    </w:lvl>
    <w:lvl w:ilvl="5">
      <w:start w:val="1"/>
      <w:numFmt w:val="decimal"/>
      <w:lvlText w:val="%1.%2.%3.%4.%5.%6"/>
      <w:lvlJc w:val="left"/>
      <w:pPr>
        <w:ind w:left="5580" w:hanging="1440"/>
      </w:pPr>
      <w:rPr>
        <w:rFonts w:hint="default"/>
        <w:b/>
        <w:color w:val="0000FF"/>
      </w:rPr>
    </w:lvl>
    <w:lvl w:ilvl="6">
      <w:start w:val="1"/>
      <w:numFmt w:val="decimal"/>
      <w:lvlText w:val="%1.%2.%3.%4.%5.%6.%7"/>
      <w:lvlJc w:val="left"/>
      <w:pPr>
        <w:ind w:left="6300" w:hanging="1440"/>
      </w:pPr>
      <w:rPr>
        <w:rFonts w:hint="default"/>
        <w:b/>
        <w:color w:val="0000FF"/>
      </w:rPr>
    </w:lvl>
    <w:lvl w:ilvl="7">
      <w:start w:val="1"/>
      <w:numFmt w:val="decimal"/>
      <w:lvlText w:val="%1.%2.%3.%4.%5.%6.%7.%8"/>
      <w:lvlJc w:val="left"/>
      <w:pPr>
        <w:ind w:left="7380" w:hanging="1800"/>
      </w:pPr>
      <w:rPr>
        <w:rFonts w:hint="default"/>
        <w:b/>
        <w:color w:val="0000FF"/>
      </w:rPr>
    </w:lvl>
    <w:lvl w:ilvl="8">
      <w:start w:val="1"/>
      <w:numFmt w:val="decimal"/>
      <w:lvlText w:val="%1.%2.%3.%4.%5.%6.%7.%8.%9"/>
      <w:lvlJc w:val="left"/>
      <w:pPr>
        <w:ind w:left="8100" w:hanging="1800"/>
      </w:pPr>
      <w:rPr>
        <w:rFonts w:hint="default"/>
        <w:b/>
        <w:color w:val="0000FF"/>
      </w:rPr>
    </w:lvl>
  </w:abstractNum>
  <w:abstractNum w:abstractNumId="1" w15:restartNumberingAfterBreak="0">
    <w:nsid w:val="0FF02241"/>
    <w:multiLevelType w:val="hybridMultilevel"/>
    <w:tmpl w:val="E9227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5431C"/>
    <w:multiLevelType w:val="hybridMultilevel"/>
    <w:tmpl w:val="B0F652BA"/>
    <w:lvl w:ilvl="0" w:tplc="A56EE744">
      <w:start w:val="9"/>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B70AF"/>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687005"/>
    <w:multiLevelType w:val="hybridMultilevel"/>
    <w:tmpl w:val="3CD4EA6C"/>
    <w:lvl w:ilvl="0" w:tplc="8C2E2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D6056"/>
    <w:multiLevelType w:val="hybridMultilevel"/>
    <w:tmpl w:val="FA264E5C"/>
    <w:lvl w:ilvl="0" w:tplc="7E286404">
      <w:start w:val="11"/>
      <w:numFmt w:val="decimal"/>
      <w:lvlText w:val="%1."/>
      <w:lvlJc w:val="left"/>
      <w:pPr>
        <w:tabs>
          <w:tab w:val="num" w:pos="1440"/>
        </w:tabs>
        <w:ind w:left="144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9542603"/>
    <w:multiLevelType w:val="hybridMultilevel"/>
    <w:tmpl w:val="FF2A9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97FBE"/>
    <w:multiLevelType w:val="hybridMultilevel"/>
    <w:tmpl w:val="11CADB38"/>
    <w:lvl w:ilvl="0" w:tplc="288A7D66">
      <w:start w:val="1"/>
      <w:numFmt w:val="lowerRoman"/>
      <w:lvlText w:val="(%1)"/>
      <w:lvlJc w:val="left"/>
      <w:pPr>
        <w:tabs>
          <w:tab w:val="num" w:pos="2880"/>
        </w:tabs>
        <w:ind w:left="2880" w:hanging="720"/>
      </w:pPr>
      <w:rPr>
        <w:rFonts w:hint="default"/>
      </w:rPr>
    </w:lvl>
    <w:lvl w:ilvl="1" w:tplc="367A4CE2">
      <w:start w:val="1"/>
      <w:numFmt w:val="lowerRoman"/>
      <w:lvlText w:val="%2)"/>
      <w:lvlJc w:val="left"/>
      <w:pPr>
        <w:tabs>
          <w:tab w:val="num" w:pos="3600"/>
        </w:tabs>
        <w:ind w:left="3600" w:hanging="720"/>
      </w:pPr>
      <w:rPr>
        <w:rFonts w:hint="default"/>
      </w:rPr>
    </w:lvl>
    <w:lvl w:ilvl="2" w:tplc="04E2BB56">
      <w:start w:val="1"/>
      <w:numFmt w:val="lowerLetter"/>
      <w:lvlText w:val="%3)"/>
      <w:lvlJc w:val="left"/>
      <w:pPr>
        <w:tabs>
          <w:tab w:val="num" w:pos="4140"/>
        </w:tabs>
        <w:ind w:left="4140" w:hanging="360"/>
      </w:pPr>
      <w:rPr>
        <w:rFonts w:hint="default"/>
      </w:rPr>
    </w:lvl>
    <w:lvl w:ilvl="3" w:tplc="80025D1E">
      <w:start w:val="1"/>
      <w:numFmt w:val="lowerLetter"/>
      <w:lvlText w:val="(%4)"/>
      <w:lvlJc w:val="left"/>
      <w:pPr>
        <w:tabs>
          <w:tab w:val="num" w:pos="4740"/>
        </w:tabs>
        <w:ind w:left="4740" w:hanging="42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31C92593"/>
    <w:multiLevelType w:val="hybridMultilevel"/>
    <w:tmpl w:val="828E2174"/>
    <w:lvl w:ilvl="0" w:tplc="9BA0D07C">
      <w:start w:val="55"/>
      <w:numFmt w:val="bullet"/>
      <w:lvlText w:val=""/>
      <w:lvlJc w:val="left"/>
      <w:pPr>
        <w:tabs>
          <w:tab w:val="num" w:pos="1515"/>
        </w:tabs>
        <w:ind w:left="1515" w:hanging="435"/>
      </w:pPr>
      <w:rPr>
        <w:rFonts w:ascii="Wingdings" w:eastAsia="Times New Roman" w:hAnsi="Wingdings" w:cs="Times New Roman" w:hint="default"/>
        <w:b/>
      </w:rPr>
    </w:lvl>
    <w:lvl w:ilvl="1" w:tplc="04D6E690">
      <w:numFmt w:val="bullet"/>
      <w:lvlText w:val=""/>
      <w:lvlJc w:val="left"/>
      <w:pPr>
        <w:tabs>
          <w:tab w:val="num" w:pos="2160"/>
        </w:tabs>
        <w:ind w:left="2160" w:hanging="360"/>
      </w:pPr>
      <w:rPr>
        <w:rFonts w:ascii="Wingdings 2" w:hAnsi="Wingdings 2" w:hint="default"/>
        <w:b/>
        <w:i w:val="0"/>
        <w:sz w:val="20"/>
      </w:rPr>
    </w:lvl>
    <w:lvl w:ilvl="2" w:tplc="FF74C718">
      <w:start w:val="1"/>
      <w:numFmt w:val="bullet"/>
      <w:lvlText w:val=""/>
      <w:lvlJc w:val="left"/>
      <w:pPr>
        <w:tabs>
          <w:tab w:val="num" w:pos="2880"/>
        </w:tabs>
        <w:ind w:left="2880" w:hanging="360"/>
      </w:pPr>
      <w:rPr>
        <w:rFonts w:ascii="Wingdings 2" w:hAnsi="Wingdings 2"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81C49"/>
    <w:multiLevelType w:val="hybridMultilevel"/>
    <w:tmpl w:val="3D1A7628"/>
    <w:lvl w:ilvl="0" w:tplc="7E286404">
      <w:start w:val="11"/>
      <w:numFmt w:val="decimal"/>
      <w:lvlText w:val="%1."/>
      <w:lvlJc w:val="left"/>
      <w:pPr>
        <w:tabs>
          <w:tab w:val="num" w:pos="1080"/>
        </w:tabs>
        <w:ind w:left="108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757064"/>
    <w:multiLevelType w:val="hybridMultilevel"/>
    <w:tmpl w:val="573E466A"/>
    <w:lvl w:ilvl="0" w:tplc="BBA8A9D4">
      <w:start w:val="8"/>
      <w:numFmt w:val="decimal"/>
      <w:lvlText w:val="%1."/>
      <w:lvlJc w:val="left"/>
      <w:pPr>
        <w:tabs>
          <w:tab w:val="num" w:pos="1536"/>
        </w:tabs>
        <w:ind w:left="1536" w:hanging="390"/>
      </w:pPr>
      <w:rPr>
        <w:rFonts w:hint="default"/>
        <w:b w:val="0"/>
        <w:bCs/>
        <w:sz w:val="24"/>
        <w:szCs w:val="24"/>
      </w:rPr>
    </w:lvl>
    <w:lvl w:ilvl="1" w:tplc="04090019" w:tentative="1">
      <w:start w:val="1"/>
      <w:numFmt w:val="lowerLetter"/>
      <w:lvlText w:val="%2."/>
      <w:lvlJc w:val="left"/>
      <w:pPr>
        <w:tabs>
          <w:tab w:val="num" w:pos="2226"/>
        </w:tabs>
        <w:ind w:left="2226" w:hanging="360"/>
      </w:pPr>
    </w:lvl>
    <w:lvl w:ilvl="2" w:tplc="0409001B" w:tentative="1">
      <w:start w:val="1"/>
      <w:numFmt w:val="lowerRoman"/>
      <w:lvlText w:val="%3."/>
      <w:lvlJc w:val="right"/>
      <w:pPr>
        <w:tabs>
          <w:tab w:val="num" w:pos="2946"/>
        </w:tabs>
        <w:ind w:left="2946" w:hanging="180"/>
      </w:pPr>
    </w:lvl>
    <w:lvl w:ilvl="3" w:tplc="0409000F" w:tentative="1">
      <w:start w:val="1"/>
      <w:numFmt w:val="decimal"/>
      <w:lvlText w:val="%4."/>
      <w:lvlJc w:val="left"/>
      <w:pPr>
        <w:tabs>
          <w:tab w:val="num" w:pos="3666"/>
        </w:tabs>
        <w:ind w:left="3666" w:hanging="360"/>
      </w:pPr>
    </w:lvl>
    <w:lvl w:ilvl="4" w:tplc="04090019" w:tentative="1">
      <w:start w:val="1"/>
      <w:numFmt w:val="lowerLetter"/>
      <w:lvlText w:val="%5."/>
      <w:lvlJc w:val="left"/>
      <w:pPr>
        <w:tabs>
          <w:tab w:val="num" w:pos="4386"/>
        </w:tabs>
        <w:ind w:left="4386" w:hanging="360"/>
      </w:pPr>
    </w:lvl>
    <w:lvl w:ilvl="5" w:tplc="0409001B" w:tentative="1">
      <w:start w:val="1"/>
      <w:numFmt w:val="lowerRoman"/>
      <w:lvlText w:val="%6."/>
      <w:lvlJc w:val="right"/>
      <w:pPr>
        <w:tabs>
          <w:tab w:val="num" w:pos="5106"/>
        </w:tabs>
        <w:ind w:left="5106" w:hanging="180"/>
      </w:pPr>
    </w:lvl>
    <w:lvl w:ilvl="6" w:tplc="0409000F" w:tentative="1">
      <w:start w:val="1"/>
      <w:numFmt w:val="decimal"/>
      <w:lvlText w:val="%7."/>
      <w:lvlJc w:val="left"/>
      <w:pPr>
        <w:tabs>
          <w:tab w:val="num" w:pos="5826"/>
        </w:tabs>
        <w:ind w:left="5826" w:hanging="360"/>
      </w:pPr>
    </w:lvl>
    <w:lvl w:ilvl="7" w:tplc="04090019" w:tentative="1">
      <w:start w:val="1"/>
      <w:numFmt w:val="lowerLetter"/>
      <w:lvlText w:val="%8."/>
      <w:lvlJc w:val="left"/>
      <w:pPr>
        <w:tabs>
          <w:tab w:val="num" w:pos="6546"/>
        </w:tabs>
        <w:ind w:left="6546" w:hanging="360"/>
      </w:pPr>
    </w:lvl>
    <w:lvl w:ilvl="8" w:tplc="0409001B" w:tentative="1">
      <w:start w:val="1"/>
      <w:numFmt w:val="lowerRoman"/>
      <w:lvlText w:val="%9."/>
      <w:lvlJc w:val="right"/>
      <w:pPr>
        <w:tabs>
          <w:tab w:val="num" w:pos="7266"/>
        </w:tabs>
        <w:ind w:left="7266" w:hanging="180"/>
      </w:pPr>
    </w:lvl>
  </w:abstractNum>
  <w:abstractNum w:abstractNumId="15"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5C3E4F"/>
    <w:multiLevelType w:val="hybridMultilevel"/>
    <w:tmpl w:val="34A6387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8D0050F"/>
    <w:multiLevelType w:val="hybridMultilevel"/>
    <w:tmpl w:val="7BB675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6E3305"/>
    <w:multiLevelType w:val="hybridMultilevel"/>
    <w:tmpl w:val="4C720348"/>
    <w:lvl w:ilvl="0" w:tplc="C39EFC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208AC"/>
    <w:multiLevelType w:val="hybridMultilevel"/>
    <w:tmpl w:val="10A84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E12BC"/>
    <w:multiLevelType w:val="hybridMultilevel"/>
    <w:tmpl w:val="6A9EC73C"/>
    <w:lvl w:ilvl="0" w:tplc="2F448D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3" w15:restartNumberingAfterBreak="0">
    <w:nsid w:val="60F00F74"/>
    <w:multiLevelType w:val="hybridMultilevel"/>
    <w:tmpl w:val="69928F86"/>
    <w:lvl w:ilvl="0" w:tplc="DB829396">
      <w:start w:val="2"/>
      <w:numFmt w:val="decimal"/>
      <w:lvlText w:val="%1."/>
      <w:lvlJc w:val="left"/>
      <w:pPr>
        <w:tabs>
          <w:tab w:val="num" w:pos="1320"/>
        </w:tabs>
        <w:ind w:left="1320" w:hanging="36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34F2B2F"/>
    <w:multiLevelType w:val="hybridMultilevel"/>
    <w:tmpl w:val="EBC804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6505FD"/>
    <w:multiLevelType w:val="hybridMultilevel"/>
    <w:tmpl w:val="FAFE856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672CFD"/>
    <w:multiLevelType w:val="hybridMultilevel"/>
    <w:tmpl w:val="7E2E22DA"/>
    <w:lvl w:ilvl="0" w:tplc="EAEA9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E5205"/>
    <w:multiLevelType w:val="hybridMultilevel"/>
    <w:tmpl w:val="F3D6E5F0"/>
    <w:lvl w:ilvl="0" w:tplc="1D8495E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18"/>
  </w:num>
  <w:num w:numId="3">
    <w:abstractNumId w:val="17"/>
  </w:num>
  <w:num w:numId="4">
    <w:abstractNumId w:val="27"/>
  </w:num>
  <w:num w:numId="5">
    <w:abstractNumId w:val="13"/>
  </w:num>
  <w:num w:numId="6">
    <w:abstractNumId w:val="11"/>
  </w:num>
  <w:num w:numId="7">
    <w:abstractNumId w:val="30"/>
  </w:num>
  <w:num w:numId="8">
    <w:abstractNumId w:val="10"/>
  </w:num>
  <w:num w:numId="9">
    <w:abstractNumId w:val="19"/>
  </w:num>
  <w:num w:numId="10">
    <w:abstractNumId w:val="14"/>
  </w:num>
  <w:num w:numId="11">
    <w:abstractNumId w:val="7"/>
  </w:num>
  <w:num w:numId="12">
    <w:abstractNumId w:val="21"/>
  </w:num>
  <w:num w:numId="13">
    <w:abstractNumId w:val="20"/>
  </w:num>
  <w:num w:numId="14">
    <w:abstractNumId w:val="9"/>
  </w:num>
  <w:num w:numId="15">
    <w:abstractNumId w:val="2"/>
  </w:num>
  <w:num w:numId="16">
    <w:abstractNumId w:val="28"/>
  </w:num>
  <w:num w:numId="17">
    <w:abstractNumId w:val="15"/>
  </w:num>
  <w:num w:numId="18">
    <w:abstractNumId w:val="26"/>
  </w:num>
  <w:num w:numId="19">
    <w:abstractNumId w:val="12"/>
  </w:num>
  <w:num w:numId="20">
    <w:abstractNumId w:val="29"/>
  </w:num>
  <w:num w:numId="21">
    <w:abstractNumId w:val="6"/>
  </w:num>
  <w:num w:numId="22">
    <w:abstractNumId w:val="8"/>
  </w:num>
  <w:num w:numId="23">
    <w:abstractNumId w:val="16"/>
  </w:num>
  <w:num w:numId="24">
    <w:abstractNumId w:val="1"/>
  </w:num>
  <w:num w:numId="25">
    <w:abstractNumId w:val="24"/>
  </w:num>
  <w:num w:numId="26">
    <w:abstractNumId w:val="4"/>
  </w:num>
  <w:num w:numId="27">
    <w:abstractNumId w:val="5"/>
  </w:num>
  <w:num w:numId="28">
    <w:abstractNumId w:val="22"/>
  </w:num>
  <w:num w:numId="29">
    <w:abstractNumId w:val="3"/>
  </w:num>
  <w:num w:numId="30">
    <w:abstractNumId w:val="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24"/>
    <w:rsid w:val="00006B9F"/>
    <w:rsid w:val="00007DB3"/>
    <w:rsid w:val="0001409A"/>
    <w:rsid w:val="00017F36"/>
    <w:rsid w:val="0002262A"/>
    <w:rsid w:val="00022797"/>
    <w:rsid w:val="00023594"/>
    <w:rsid w:val="00023D7B"/>
    <w:rsid w:val="000242D1"/>
    <w:rsid w:val="00025919"/>
    <w:rsid w:val="0002750A"/>
    <w:rsid w:val="0003143E"/>
    <w:rsid w:val="000371CE"/>
    <w:rsid w:val="00037687"/>
    <w:rsid w:val="000378F7"/>
    <w:rsid w:val="00043AC0"/>
    <w:rsid w:val="00044E4B"/>
    <w:rsid w:val="00045934"/>
    <w:rsid w:val="00046E73"/>
    <w:rsid w:val="00047DB4"/>
    <w:rsid w:val="0006326D"/>
    <w:rsid w:val="000641F1"/>
    <w:rsid w:val="000643E8"/>
    <w:rsid w:val="00070A12"/>
    <w:rsid w:val="00071209"/>
    <w:rsid w:val="00071F06"/>
    <w:rsid w:val="000748D1"/>
    <w:rsid w:val="0007497F"/>
    <w:rsid w:val="00075A3B"/>
    <w:rsid w:val="00080FE2"/>
    <w:rsid w:val="0009273E"/>
    <w:rsid w:val="00093133"/>
    <w:rsid w:val="0009634A"/>
    <w:rsid w:val="000A0924"/>
    <w:rsid w:val="000A3823"/>
    <w:rsid w:val="000A497A"/>
    <w:rsid w:val="000A7931"/>
    <w:rsid w:val="000A7B14"/>
    <w:rsid w:val="000B3271"/>
    <w:rsid w:val="000B4E22"/>
    <w:rsid w:val="000B6365"/>
    <w:rsid w:val="000C4CCF"/>
    <w:rsid w:val="000D5A3C"/>
    <w:rsid w:val="000D6D16"/>
    <w:rsid w:val="000D73A1"/>
    <w:rsid w:val="000E3CA9"/>
    <w:rsid w:val="000E4D71"/>
    <w:rsid w:val="000E7BF6"/>
    <w:rsid w:val="000F3916"/>
    <w:rsid w:val="000F49D5"/>
    <w:rsid w:val="0010133D"/>
    <w:rsid w:val="001014A7"/>
    <w:rsid w:val="0010485A"/>
    <w:rsid w:val="00104A5C"/>
    <w:rsid w:val="001070E0"/>
    <w:rsid w:val="0011221D"/>
    <w:rsid w:val="001131CA"/>
    <w:rsid w:val="0011426E"/>
    <w:rsid w:val="0012002C"/>
    <w:rsid w:val="0012286D"/>
    <w:rsid w:val="00125486"/>
    <w:rsid w:val="001257BA"/>
    <w:rsid w:val="00131838"/>
    <w:rsid w:val="0013421C"/>
    <w:rsid w:val="0013590B"/>
    <w:rsid w:val="001407E9"/>
    <w:rsid w:val="00141AE9"/>
    <w:rsid w:val="001462BE"/>
    <w:rsid w:val="00146B86"/>
    <w:rsid w:val="00147C45"/>
    <w:rsid w:val="00150C9E"/>
    <w:rsid w:val="00160AC7"/>
    <w:rsid w:val="00161D36"/>
    <w:rsid w:val="00163765"/>
    <w:rsid w:val="00166B08"/>
    <w:rsid w:val="00166C5F"/>
    <w:rsid w:val="0016727A"/>
    <w:rsid w:val="00167707"/>
    <w:rsid w:val="00171031"/>
    <w:rsid w:val="001751D1"/>
    <w:rsid w:val="00175EDA"/>
    <w:rsid w:val="00181582"/>
    <w:rsid w:val="00181B24"/>
    <w:rsid w:val="00192292"/>
    <w:rsid w:val="001969E7"/>
    <w:rsid w:val="0019775F"/>
    <w:rsid w:val="001A2C98"/>
    <w:rsid w:val="001A31E0"/>
    <w:rsid w:val="001B36B7"/>
    <w:rsid w:val="001C2CF3"/>
    <w:rsid w:val="001C3736"/>
    <w:rsid w:val="001C6BDF"/>
    <w:rsid w:val="001D15EC"/>
    <w:rsid w:val="001D60F9"/>
    <w:rsid w:val="001E0658"/>
    <w:rsid w:val="001E49B3"/>
    <w:rsid w:val="001E50A7"/>
    <w:rsid w:val="001E5BF5"/>
    <w:rsid w:val="001E749F"/>
    <w:rsid w:val="001F14F1"/>
    <w:rsid w:val="001F28AA"/>
    <w:rsid w:val="00201588"/>
    <w:rsid w:val="002103A0"/>
    <w:rsid w:val="00217C51"/>
    <w:rsid w:val="00221B54"/>
    <w:rsid w:val="002233A8"/>
    <w:rsid w:val="002242A7"/>
    <w:rsid w:val="00230D71"/>
    <w:rsid w:val="00233889"/>
    <w:rsid w:val="00235C7C"/>
    <w:rsid w:val="00236088"/>
    <w:rsid w:val="002364E7"/>
    <w:rsid w:val="002403D4"/>
    <w:rsid w:val="00240E61"/>
    <w:rsid w:val="00241935"/>
    <w:rsid w:val="002422E7"/>
    <w:rsid w:val="00244BA5"/>
    <w:rsid w:val="002504DE"/>
    <w:rsid w:val="0025075A"/>
    <w:rsid w:val="00250F4E"/>
    <w:rsid w:val="002534E3"/>
    <w:rsid w:val="00253564"/>
    <w:rsid w:val="00254626"/>
    <w:rsid w:val="00260F7C"/>
    <w:rsid w:val="00261B89"/>
    <w:rsid w:val="002650FE"/>
    <w:rsid w:val="0026597D"/>
    <w:rsid w:val="00276C14"/>
    <w:rsid w:val="00277B7E"/>
    <w:rsid w:val="00277D22"/>
    <w:rsid w:val="002811DE"/>
    <w:rsid w:val="00283BDE"/>
    <w:rsid w:val="002840A0"/>
    <w:rsid w:val="002852C3"/>
    <w:rsid w:val="00285FD0"/>
    <w:rsid w:val="002878D5"/>
    <w:rsid w:val="00291137"/>
    <w:rsid w:val="0029345B"/>
    <w:rsid w:val="002972BB"/>
    <w:rsid w:val="00297AC1"/>
    <w:rsid w:val="002A3C7E"/>
    <w:rsid w:val="002B0931"/>
    <w:rsid w:val="002B0FEE"/>
    <w:rsid w:val="002B13DB"/>
    <w:rsid w:val="002B67E8"/>
    <w:rsid w:val="002B6FE8"/>
    <w:rsid w:val="002D0D22"/>
    <w:rsid w:val="002D5920"/>
    <w:rsid w:val="002D599A"/>
    <w:rsid w:val="002D60B5"/>
    <w:rsid w:val="002E44AA"/>
    <w:rsid w:val="002E6397"/>
    <w:rsid w:val="002F0BF6"/>
    <w:rsid w:val="002F3563"/>
    <w:rsid w:val="00301978"/>
    <w:rsid w:val="00305E61"/>
    <w:rsid w:val="00307790"/>
    <w:rsid w:val="00316198"/>
    <w:rsid w:val="00316558"/>
    <w:rsid w:val="00316A1B"/>
    <w:rsid w:val="00321AD3"/>
    <w:rsid w:val="00323636"/>
    <w:rsid w:val="003237B9"/>
    <w:rsid w:val="00334ECA"/>
    <w:rsid w:val="0033531E"/>
    <w:rsid w:val="003379B8"/>
    <w:rsid w:val="0034066C"/>
    <w:rsid w:val="00343E2C"/>
    <w:rsid w:val="00350BF8"/>
    <w:rsid w:val="00351E8A"/>
    <w:rsid w:val="00352DD8"/>
    <w:rsid w:val="00353201"/>
    <w:rsid w:val="00361186"/>
    <w:rsid w:val="003637FC"/>
    <w:rsid w:val="00364B06"/>
    <w:rsid w:val="00365706"/>
    <w:rsid w:val="0037261D"/>
    <w:rsid w:val="0037607E"/>
    <w:rsid w:val="00376191"/>
    <w:rsid w:val="00385D99"/>
    <w:rsid w:val="003862C8"/>
    <w:rsid w:val="0038694D"/>
    <w:rsid w:val="003873E8"/>
    <w:rsid w:val="00391A30"/>
    <w:rsid w:val="00392D92"/>
    <w:rsid w:val="003939DD"/>
    <w:rsid w:val="00393A4C"/>
    <w:rsid w:val="00393DA8"/>
    <w:rsid w:val="00394C45"/>
    <w:rsid w:val="00396ED2"/>
    <w:rsid w:val="00397933"/>
    <w:rsid w:val="003A2F36"/>
    <w:rsid w:val="003A4D2C"/>
    <w:rsid w:val="003B7AE4"/>
    <w:rsid w:val="003C054E"/>
    <w:rsid w:val="003C0CAC"/>
    <w:rsid w:val="003C316F"/>
    <w:rsid w:val="003C3A39"/>
    <w:rsid w:val="003C59A2"/>
    <w:rsid w:val="003E2D09"/>
    <w:rsid w:val="003E5220"/>
    <w:rsid w:val="003E7902"/>
    <w:rsid w:val="003F01CE"/>
    <w:rsid w:val="003F12F3"/>
    <w:rsid w:val="003F2752"/>
    <w:rsid w:val="003F27C0"/>
    <w:rsid w:val="00402DD5"/>
    <w:rsid w:val="00403A47"/>
    <w:rsid w:val="00404D93"/>
    <w:rsid w:val="00405CB0"/>
    <w:rsid w:val="00407AB4"/>
    <w:rsid w:val="004103EA"/>
    <w:rsid w:val="00410B53"/>
    <w:rsid w:val="00411CAA"/>
    <w:rsid w:val="0041344D"/>
    <w:rsid w:val="00415DB5"/>
    <w:rsid w:val="004168CE"/>
    <w:rsid w:val="004200E8"/>
    <w:rsid w:val="00422A75"/>
    <w:rsid w:val="00427279"/>
    <w:rsid w:val="00427628"/>
    <w:rsid w:val="00432B1F"/>
    <w:rsid w:val="00434B6C"/>
    <w:rsid w:val="00435242"/>
    <w:rsid w:val="004369BA"/>
    <w:rsid w:val="0044121D"/>
    <w:rsid w:val="004444CF"/>
    <w:rsid w:val="004530FA"/>
    <w:rsid w:val="0045545F"/>
    <w:rsid w:val="0045598B"/>
    <w:rsid w:val="00456B45"/>
    <w:rsid w:val="004577EF"/>
    <w:rsid w:val="004600B1"/>
    <w:rsid w:val="00463FE8"/>
    <w:rsid w:val="00473D81"/>
    <w:rsid w:val="00474812"/>
    <w:rsid w:val="0047617E"/>
    <w:rsid w:val="00476C29"/>
    <w:rsid w:val="004774C7"/>
    <w:rsid w:val="0048056A"/>
    <w:rsid w:val="004808D8"/>
    <w:rsid w:val="00483C54"/>
    <w:rsid w:val="00485679"/>
    <w:rsid w:val="00490940"/>
    <w:rsid w:val="0049283A"/>
    <w:rsid w:val="00495DD3"/>
    <w:rsid w:val="0049665C"/>
    <w:rsid w:val="00496C5D"/>
    <w:rsid w:val="004976B8"/>
    <w:rsid w:val="004A3174"/>
    <w:rsid w:val="004B7F7B"/>
    <w:rsid w:val="004C2D96"/>
    <w:rsid w:val="004C30D1"/>
    <w:rsid w:val="004C7398"/>
    <w:rsid w:val="004D235A"/>
    <w:rsid w:val="004D4AFE"/>
    <w:rsid w:val="004D6564"/>
    <w:rsid w:val="004D7835"/>
    <w:rsid w:val="004D7893"/>
    <w:rsid w:val="004D796D"/>
    <w:rsid w:val="004E2CC3"/>
    <w:rsid w:val="004E40C0"/>
    <w:rsid w:val="004E5313"/>
    <w:rsid w:val="004F1258"/>
    <w:rsid w:val="004F23A1"/>
    <w:rsid w:val="004F2C50"/>
    <w:rsid w:val="005007CE"/>
    <w:rsid w:val="005032D6"/>
    <w:rsid w:val="00504B3A"/>
    <w:rsid w:val="00505724"/>
    <w:rsid w:val="0051173B"/>
    <w:rsid w:val="005150E5"/>
    <w:rsid w:val="0052234F"/>
    <w:rsid w:val="005243F4"/>
    <w:rsid w:val="00526DBA"/>
    <w:rsid w:val="00534C7D"/>
    <w:rsid w:val="005419F3"/>
    <w:rsid w:val="0054309F"/>
    <w:rsid w:val="005502F5"/>
    <w:rsid w:val="00550E1E"/>
    <w:rsid w:val="00551076"/>
    <w:rsid w:val="00551E01"/>
    <w:rsid w:val="005520D6"/>
    <w:rsid w:val="00562FCB"/>
    <w:rsid w:val="00563065"/>
    <w:rsid w:val="00563F54"/>
    <w:rsid w:val="005718EC"/>
    <w:rsid w:val="00572908"/>
    <w:rsid w:val="005750A0"/>
    <w:rsid w:val="00582AE7"/>
    <w:rsid w:val="005840BD"/>
    <w:rsid w:val="0059272C"/>
    <w:rsid w:val="005931FE"/>
    <w:rsid w:val="005A13EF"/>
    <w:rsid w:val="005B0F5C"/>
    <w:rsid w:val="005B2889"/>
    <w:rsid w:val="005B2E19"/>
    <w:rsid w:val="005B5FC0"/>
    <w:rsid w:val="005C46E5"/>
    <w:rsid w:val="005C54B8"/>
    <w:rsid w:val="005C740D"/>
    <w:rsid w:val="005C7AA5"/>
    <w:rsid w:val="005C7DBC"/>
    <w:rsid w:val="005D72CA"/>
    <w:rsid w:val="005E0275"/>
    <w:rsid w:val="005E08BE"/>
    <w:rsid w:val="005E55D2"/>
    <w:rsid w:val="005E5AAB"/>
    <w:rsid w:val="005F0961"/>
    <w:rsid w:val="005F2662"/>
    <w:rsid w:val="005F4286"/>
    <w:rsid w:val="005F5B2F"/>
    <w:rsid w:val="00601C7D"/>
    <w:rsid w:val="00604930"/>
    <w:rsid w:val="0060582E"/>
    <w:rsid w:val="006062DB"/>
    <w:rsid w:val="00610299"/>
    <w:rsid w:val="006161BE"/>
    <w:rsid w:val="00621490"/>
    <w:rsid w:val="00622B27"/>
    <w:rsid w:val="006266DD"/>
    <w:rsid w:val="00635634"/>
    <w:rsid w:val="00636C90"/>
    <w:rsid w:val="006404F0"/>
    <w:rsid w:val="0064388B"/>
    <w:rsid w:val="006451FD"/>
    <w:rsid w:val="006461A8"/>
    <w:rsid w:val="0064741D"/>
    <w:rsid w:val="00647570"/>
    <w:rsid w:val="006524C4"/>
    <w:rsid w:val="00652B2B"/>
    <w:rsid w:val="0065646A"/>
    <w:rsid w:val="006566A0"/>
    <w:rsid w:val="00656DEC"/>
    <w:rsid w:val="00656FF6"/>
    <w:rsid w:val="006606DD"/>
    <w:rsid w:val="00660A08"/>
    <w:rsid w:val="00667F69"/>
    <w:rsid w:val="00677550"/>
    <w:rsid w:val="006908C9"/>
    <w:rsid w:val="00691E04"/>
    <w:rsid w:val="00692728"/>
    <w:rsid w:val="0069437C"/>
    <w:rsid w:val="006A0B85"/>
    <w:rsid w:val="006A5F68"/>
    <w:rsid w:val="006A7E82"/>
    <w:rsid w:val="006B2FC3"/>
    <w:rsid w:val="006B5584"/>
    <w:rsid w:val="006B6006"/>
    <w:rsid w:val="006B6BE8"/>
    <w:rsid w:val="006C3093"/>
    <w:rsid w:val="006C534D"/>
    <w:rsid w:val="006C5D7E"/>
    <w:rsid w:val="006D0177"/>
    <w:rsid w:val="006D0CAA"/>
    <w:rsid w:val="006D1EC9"/>
    <w:rsid w:val="006D3EA8"/>
    <w:rsid w:val="006D5A64"/>
    <w:rsid w:val="006D6201"/>
    <w:rsid w:val="006D7430"/>
    <w:rsid w:val="006E0FB9"/>
    <w:rsid w:val="006E41AD"/>
    <w:rsid w:val="006E4D80"/>
    <w:rsid w:val="006F04C4"/>
    <w:rsid w:val="006F15B4"/>
    <w:rsid w:val="006F2234"/>
    <w:rsid w:val="006F23A1"/>
    <w:rsid w:val="0070422B"/>
    <w:rsid w:val="00704302"/>
    <w:rsid w:val="00707FA5"/>
    <w:rsid w:val="0071229B"/>
    <w:rsid w:val="007125FE"/>
    <w:rsid w:val="00712CA3"/>
    <w:rsid w:val="007160EC"/>
    <w:rsid w:val="00717535"/>
    <w:rsid w:val="00717B6D"/>
    <w:rsid w:val="007226F0"/>
    <w:rsid w:val="00723E67"/>
    <w:rsid w:val="007257D3"/>
    <w:rsid w:val="0073018F"/>
    <w:rsid w:val="00737DF4"/>
    <w:rsid w:val="007474C7"/>
    <w:rsid w:val="00751E21"/>
    <w:rsid w:val="007562B2"/>
    <w:rsid w:val="007639C1"/>
    <w:rsid w:val="007677C7"/>
    <w:rsid w:val="00770DA4"/>
    <w:rsid w:val="00773738"/>
    <w:rsid w:val="0077411A"/>
    <w:rsid w:val="007756EA"/>
    <w:rsid w:val="00781E93"/>
    <w:rsid w:val="00781EE6"/>
    <w:rsid w:val="007822D1"/>
    <w:rsid w:val="0078297D"/>
    <w:rsid w:val="00783630"/>
    <w:rsid w:val="00784F67"/>
    <w:rsid w:val="0079052E"/>
    <w:rsid w:val="00791CD0"/>
    <w:rsid w:val="007943AA"/>
    <w:rsid w:val="007A49C7"/>
    <w:rsid w:val="007A798B"/>
    <w:rsid w:val="007B1A74"/>
    <w:rsid w:val="007B2063"/>
    <w:rsid w:val="007B7ABF"/>
    <w:rsid w:val="007C030A"/>
    <w:rsid w:val="007C112A"/>
    <w:rsid w:val="007C5DD6"/>
    <w:rsid w:val="007C638C"/>
    <w:rsid w:val="007D246E"/>
    <w:rsid w:val="007D494C"/>
    <w:rsid w:val="007D497B"/>
    <w:rsid w:val="007D60D1"/>
    <w:rsid w:val="007D73A3"/>
    <w:rsid w:val="007E386D"/>
    <w:rsid w:val="007E404C"/>
    <w:rsid w:val="007E66C6"/>
    <w:rsid w:val="007E6B86"/>
    <w:rsid w:val="007E6F3A"/>
    <w:rsid w:val="007F0D38"/>
    <w:rsid w:val="007F1DBB"/>
    <w:rsid w:val="007F22FE"/>
    <w:rsid w:val="007F27FB"/>
    <w:rsid w:val="007F33B1"/>
    <w:rsid w:val="007F419A"/>
    <w:rsid w:val="007F6ADA"/>
    <w:rsid w:val="00802850"/>
    <w:rsid w:val="0080502B"/>
    <w:rsid w:val="0080513D"/>
    <w:rsid w:val="00812293"/>
    <w:rsid w:val="00817A57"/>
    <w:rsid w:val="0082798F"/>
    <w:rsid w:val="008344E6"/>
    <w:rsid w:val="0084122B"/>
    <w:rsid w:val="0084334F"/>
    <w:rsid w:val="00843AE0"/>
    <w:rsid w:val="008541F7"/>
    <w:rsid w:val="00854EDA"/>
    <w:rsid w:val="008606CE"/>
    <w:rsid w:val="008615BD"/>
    <w:rsid w:val="0086472A"/>
    <w:rsid w:val="00867A2A"/>
    <w:rsid w:val="008754C5"/>
    <w:rsid w:val="00877170"/>
    <w:rsid w:val="00894F34"/>
    <w:rsid w:val="00896DCE"/>
    <w:rsid w:val="008A124C"/>
    <w:rsid w:val="008A2E1B"/>
    <w:rsid w:val="008A47C2"/>
    <w:rsid w:val="008A558C"/>
    <w:rsid w:val="008A587C"/>
    <w:rsid w:val="008B1105"/>
    <w:rsid w:val="008B13B3"/>
    <w:rsid w:val="008B1811"/>
    <w:rsid w:val="008B2414"/>
    <w:rsid w:val="008B51DD"/>
    <w:rsid w:val="008B53AF"/>
    <w:rsid w:val="008C09CD"/>
    <w:rsid w:val="008C22F4"/>
    <w:rsid w:val="008C3745"/>
    <w:rsid w:val="008C3A21"/>
    <w:rsid w:val="008C7548"/>
    <w:rsid w:val="008D08E7"/>
    <w:rsid w:val="008D0B3A"/>
    <w:rsid w:val="008D1E52"/>
    <w:rsid w:val="008D1FF5"/>
    <w:rsid w:val="008D27D5"/>
    <w:rsid w:val="008D361B"/>
    <w:rsid w:val="008D765D"/>
    <w:rsid w:val="008E07B6"/>
    <w:rsid w:val="008E1316"/>
    <w:rsid w:val="008E1D66"/>
    <w:rsid w:val="008E3410"/>
    <w:rsid w:val="008E4A7F"/>
    <w:rsid w:val="008F2A51"/>
    <w:rsid w:val="008F340E"/>
    <w:rsid w:val="008F68E8"/>
    <w:rsid w:val="009060DC"/>
    <w:rsid w:val="00907C96"/>
    <w:rsid w:val="00910079"/>
    <w:rsid w:val="00913C94"/>
    <w:rsid w:val="009227C3"/>
    <w:rsid w:val="009253F2"/>
    <w:rsid w:val="00925E2C"/>
    <w:rsid w:val="00935316"/>
    <w:rsid w:val="009376E0"/>
    <w:rsid w:val="00937D1E"/>
    <w:rsid w:val="009400C1"/>
    <w:rsid w:val="0094028B"/>
    <w:rsid w:val="00941CD3"/>
    <w:rsid w:val="00942BDC"/>
    <w:rsid w:val="009433D9"/>
    <w:rsid w:val="009436A2"/>
    <w:rsid w:val="0094480A"/>
    <w:rsid w:val="009464E7"/>
    <w:rsid w:val="00950EAE"/>
    <w:rsid w:val="00951DB6"/>
    <w:rsid w:val="009546CC"/>
    <w:rsid w:val="00956969"/>
    <w:rsid w:val="00961EA9"/>
    <w:rsid w:val="00973BE8"/>
    <w:rsid w:val="00974AB1"/>
    <w:rsid w:val="0097508B"/>
    <w:rsid w:val="009821E8"/>
    <w:rsid w:val="00983689"/>
    <w:rsid w:val="00983C5D"/>
    <w:rsid w:val="00984DD3"/>
    <w:rsid w:val="00984FD5"/>
    <w:rsid w:val="009879B9"/>
    <w:rsid w:val="00994FD6"/>
    <w:rsid w:val="00997882"/>
    <w:rsid w:val="009A2099"/>
    <w:rsid w:val="009A3095"/>
    <w:rsid w:val="009A6D83"/>
    <w:rsid w:val="009A79EB"/>
    <w:rsid w:val="009B3849"/>
    <w:rsid w:val="009B4768"/>
    <w:rsid w:val="009B6FCE"/>
    <w:rsid w:val="009C1B08"/>
    <w:rsid w:val="009C6A5A"/>
    <w:rsid w:val="009C7D8F"/>
    <w:rsid w:val="009D28C2"/>
    <w:rsid w:val="009D2CF0"/>
    <w:rsid w:val="009D5CBB"/>
    <w:rsid w:val="009D7951"/>
    <w:rsid w:val="009E46E8"/>
    <w:rsid w:val="009F1DC9"/>
    <w:rsid w:val="009F3239"/>
    <w:rsid w:val="009F57E1"/>
    <w:rsid w:val="009F68ED"/>
    <w:rsid w:val="00A036A9"/>
    <w:rsid w:val="00A03A13"/>
    <w:rsid w:val="00A04383"/>
    <w:rsid w:val="00A12487"/>
    <w:rsid w:val="00A14524"/>
    <w:rsid w:val="00A14C07"/>
    <w:rsid w:val="00A16155"/>
    <w:rsid w:val="00A20BE2"/>
    <w:rsid w:val="00A21D7C"/>
    <w:rsid w:val="00A2344A"/>
    <w:rsid w:val="00A255CF"/>
    <w:rsid w:val="00A3418A"/>
    <w:rsid w:val="00A358C1"/>
    <w:rsid w:val="00A378F0"/>
    <w:rsid w:val="00A4720C"/>
    <w:rsid w:val="00A47805"/>
    <w:rsid w:val="00A54085"/>
    <w:rsid w:val="00A542C1"/>
    <w:rsid w:val="00A55805"/>
    <w:rsid w:val="00A5673B"/>
    <w:rsid w:val="00A60CBC"/>
    <w:rsid w:val="00A62AD4"/>
    <w:rsid w:val="00A62DF0"/>
    <w:rsid w:val="00A64F09"/>
    <w:rsid w:val="00A651F0"/>
    <w:rsid w:val="00A67860"/>
    <w:rsid w:val="00A729E9"/>
    <w:rsid w:val="00A8326B"/>
    <w:rsid w:val="00A93C0C"/>
    <w:rsid w:val="00A9688D"/>
    <w:rsid w:val="00A96C93"/>
    <w:rsid w:val="00A96F3E"/>
    <w:rsid w:val="00AA2801"/>
    <w:rsid w:val="00AA29C7"/>
    <w:rsid w:val="00AA4C2C"/>
    <w:rsid w:val="00AA7B3D"/>
    <w:rsid w:val="00AB081D"/>
    <w:rsid w:val="00AB1689"/>
    <w:rsid w:val="00AB219D"/>
    <w:rsid w:val="00AB4249"/>
    <w:rsid w:val="00AB4C85"/>
    <w:rsid w:val="00AB5AA8"/>
    <w:rsid w:val="00AB5F56"/>
    <w:rsid w:val="00AC021B"/>
    <w:rsid w:val="00AC1BA4"/>
    <w:rsid w:val="00AC28F7"/>
    <w:rsid w:val="00AC4BE2"/>
    <w:rsid w:val="00AC7BB2"/>
    <w:rsid w:val="00AD0027"/>
    <w:rsid w:val="00AD0E97"/>
    <w:rsid w:val="00AD38F8"/>
    <w:rsid w:val="00AD5482"/>
    <w:rsid w:val="00AD6361"/>
    <w:rsid w:val="00AD7CCA"/>
    <w:rsid w:val="00AE070C"/>
    <w:rsid w:val="00AE0D50"/>
    <w:rsid w:val="00AE3A57"/>
    <w:rsid w:val="00AE6873"/>
    <w:rsid w:val="00AF2E2A"/>
    <w:rsid w:val="00AF35E2"/>
    <w:rsid w:val="00AF6B6C"/>
    <w:rsid w:val="00AF79C4"/>
    <w:rsid w:val="00B0404E"/>
    <w:rsid w:val="00B04588"/>
    <w:rsid w:val="00B11279"/>
    <w:rsid w:val="00B11D7A"/>
    <w:rsid w:val="00B14ECA"/>
    <w:rsid w:val="00B1603E"/>
    <w:rsid w:val="00B161D4"/>
    <w:rsid w:val="00B16AC4"/>
    <w:rsid w:val="00B21AE9"/>
    <w:rsid w:val="00B21E34"/>
    <w:rsid w:val="00B23660"/>
    <w:rsid w:val="00B23EAC"/>
    <w:rsid w:val="00B2776B"/>
    <w:rsid w:val="00B304F4"/>
    <w:rsid w:val="00B32C3D"/>
    <w:rsid w:val="00B35A13"/>
    <w:rsid w:val="00B361A8"/>
    <w:rsid w:val="00B36379"/>
    <w:rsid w:val="00B36FE4"/>
    <w:rsid w:val="00B41137"/>
    <w:rsid w:val="00B4658E"/>
    <w:rsid w:val="00B65CB4"/>
    <w:rsid w:val="00B7088F"/>
    <w:rsid w:val="00B70C29"/>
    <w:rsid w:val="00B72203"/>
    <w:rsid w:val="00B74D4B"/>
    <w:rsid w:val="00B84E91"/>
    <w:rsid w:val="00B86870"/>
    <w:rsid w:val="00B9122A"/>
    <w:rsid w:val="00B93AE1"/>
    <w:rsid w:val="00B97639"/>
    <w:rsid w:val="00BA103D"/>
    <w:rsid w:val="00BA25A8"/>
    <w:rsid w:val="00BA3D04"/>
    <w:rsid w:val="00BA481B"/>
    <w:rsid w:val="00BB1E7E"/>
    <w:rsid w:val="00BB255B"/>
    <w:rsid w:val="00BB3AB5"/>
    <w:rsid w:val="00BB4523"/>
    <w:rsid w:val="00BB5BF4"/>
    <w:rsid w:val="00BC1062"/>
    <w:rsid w:val="00BC23A9"/>
    <w:rsid w:val="00BC31D9"/>
    <w:rsid w:val="00BD06BB"/>
    <w:rsid w:val="00BD0B8F"/>
    <w:rsid w:val="00BD26F7"/>
    <w:rsid w:val="00BD39CA"/>
    <w:rsid w:val="00BD4DEC"/>
    <w:rsid w:val="00BD6CC4"/>
    <w:rsid w:val="00BE1C61"/>
    <w:rsid w:val="00BE64C3"/>
    <w:rsid w:val="00BF038C"/>
    <w:rsid w:val="00BF0585"/>
    <w:rsid w:val="00BF4647"/>
    <w:rsid w:val="00BF5489"/>
    <w:rsid w:val="00BF54A9"/>
    <w:rsid w:val="00BF7526"/>
    <w:rsid w:val="00BF7CD4"/>
    <w:rsid w:val="00BF7F4C"/>
    <w:rsid w:val="00C008A3"/>
    <w:rsid w:val="00C01874"/>
    <w:rsid w:val="00C1170C"/>
    <w:rsid w:val="00C161C7"/>
    <w:rsid w:val="00C20398"/>
    <w:rsid w:val="00C24D41"/>
    <w:rsid w:val="00C3334F"/>
    <w:rsid w:val="00C339BC"/>
    <w:rsid w:val="00C34B11"/>
    <w:rsid w:val="00C36DF4"/>
    <w:rsid w:val="00C37BD5"/>
    <w:rsid w:val="00C42320"/>
    <w:rsid w:val="00C43002"/>
    <w:rsid w:val="00C4391B"/>
    <w:rsid w:val="00C4654C"/>
    <w:rsid w:val="00C50261"/>
    <w:rsid w:val="00C5055A"/>
    <w:rsid w:val="00C52C7E"/>
    <w:rsid w:val="00C54F1E"/>
    <w:rsid w:val="00C55D97"/>
    <w:rsid w:val="00C60ABA"/>
    <w:rsid w:val="00C65AF1"/>
    <w:rsid w:val="00C70429"/>
    <w:rsid w:val="00C71B7A"/>
    <w:rsid w:val="00C73AF7"/>
    <w:rsid w:val="00C744E0"/>
    <w:rsid w:val="00C767F7"/>
    <w:rsid w:val="00C829E6"/>
    <w:rsid w:val="00C82DB0"/>
    <w:rsid w:val="00C83FE4"/>
    <w:rsid w:val="00C844C9"/>
    <w:rsid w:val="00C878DD"/>
    <w:rsid w:val="00C92EA4"/>
    <w:rsid w:val="00C966E0"/>
    <w:rsid w:val="00C97E67"/>
    <w:rsid w:val="00CA32A4"/>
    <w:rsid w:val="00CA41CB"/>
    <w:rsid w:val="00CA5E37"/>
    <w:rsid w:val="00CB2B99"/>
    <w:rsid w:val="00CB5686"/>
    <w:rsid w:val="00CB6923"/>
    <w:rsid w:val="00CB69BA"/>
    <w:rsid w:val="00CB6AF8"/>
    <w:rsid w:val="00CC2E20"/>
    <w:rsid w:val="00CC51EF"/>
    <w:rsid w:val="00CC5A15"/>
    <w:rsid w:val="00CC6610"/>
    <w:rsid w:val="00CC6B70"/>
    <w:rsid w:val="00CD3AD9"/>
    <w:rsid w:val="00CD42C4"/>
    <w:rsid w:val="00CD5EE2"/>
    <w:rsid w:val="00CE019E"/>
    <w:rsid w:val="00CE4079"/>
    <w:rsid w:val="00CF099D"/>
    <w:rsid w:val="00CF1185"/>
    <w:rsid w:val="00CF30DA"/>
    <w:rsid w:val="00CF5466"/>
    <w:rsid w:val="00CF54AC"/>
    <w:rsid w:val="00CF6AA9"/>
    <w:rsid w:val="00D03DE5"/>
    <w:rsid w:val="00D0726B"/>
    <w:rsid w:val="00D12D7C"/>
    <w:rsid w:val="00D1341F"/>
    <w:rsid w:val="00D13489"/>
    <w:rsid w:val="00D13AF0"/>
    <w:rsid w:val="00D15419"/>
    <w:rsid w:val="00D20C8F"/>
    <w:rsid w:val="00D24B90"/>
    <w:rsid w:val="00D24D19"/>
    <w:rsid w:val="00D2740E"/>
    <w:rsid w:val="00D27F06"/>
    <w:rsid w:val="00D303AC"/>
    <w:rsid w:val="00D33D29"/>
    <w:rsid w:val="00D36A21"/>
    <w:rsid w:val="00D36C1D"/>
    <w:rsid w:val="00D36EFD"/>
    <w:rsid w:val="00D404C6"/>
    <w:rsid w:val="00D43A4F"/>
    <w:rsid w:val="00D45C58"/>
    <w:rsid w:val="00D52533"/>
    <w:rsid w:val="00D53090"/>
    <w:rsid w:val="00D54B26"/>
    <w:rsid w:val="00D556E6"/>
    <w:rsid w:val="00D57A40"/>
    <w:rsid w:val="00D57D6D"/>
    <w:rsid w:val="00D636BF"/>
    <w:rsid w:val="00D717FC"/>
    <w:rsid w:val="00D733DB"/>
    <w:rsid w:val="00D73D9B"/>
    <w:rsid w:val="00D76BE7"/>
    <w:rsid w:val="00D77E24"/>
    <w:rsid w:val="00D82A33"/>
    <w:rsid w:val="00D84D23"/>
    <w:rsid w:val="00D84FDA"/>
    <w:rsid w:val="00D854D0"/>
    <w:rsid w:val="00D90BB0"/>
    <w:rsid w:val="00D94A2E"/>
    <w:rsid w:val="00D94DEE"/>
    <w:rsid w:val="00D954F6"/>
    <w:rsid w:val="00DA00E1"/>
    <w:rsid w:val="00DA5222"/>
    <w:rsid w:val="00DA5B80"/>
    <w:rsid w:val="00DB46C8"/>
    <w:rsid w:val="00DB7E5A"/>
    <w:rsid w:val="00DC1D4D"/>
    <w:rsid w:val="00DC1F74"/>
    <w:rsid w:val="00DC24D9"/>
    <w:rsid w:val="00DC26FF"/>
    <w:rsid w:val="00DC4EB6"/>
    <w:rsid w:val="00DC7DEE"/>
    <w:rsid w:val="00DD18F4"/>
    <w:rsid w:val="00DD4AAC"/>
    <w:rsid w:val="00DE6436"/>
    <w:rsid w:val="00DE7158"/>
    <w:rsid w:val="00E01123"/>
    <w:rsid w:val="00E02034"/>
    <w:rsid w:val="00E035D3"/>
    <w:rsid w:val="00E05A08"/>
    <w:rsid w:val="00E07FC7"/>
    <w:rsid w:val="00E13485"/>
    <w:rsid w:val="00E1473A"/>
    <w:rsid w:val="00E17012"/>
    <w:rsid w:val="00E177DF"/>
    <w:rsid w:val="00E17D5D"/>
    <w:rsid w:val="00E2031C"/>
    <w:rsid w:val="00E2079A"/>
    <w:rsid w:val="00E2791D"/>
    <w:rsid w:val="00E30131"/>
    <w:rsid w:val="00E310E2"/>
    <w:rsid w:val="00E379DF"/>
    <w:rsid w:val="00E437AA"/>
    <w:rsid w:val="00E4550F"/>
    <w:rsid w:val="00E45CC7"/>
    <w:rsid w:val="00E50473"/>
    <w:rsid w:val="00E51A14"/>
    <w:rsid w:val="00E546A1"/>
    <w:rsid w:val="00E55B6F"/>
    <w:rsid w:val="00E60971"/>
    <w:rsid w:val="00E618F4"/>
    <w:rsid w:val="00E62871"/>
    <w:rsid w:val="00E70888"/>
    <w:rsid w:val="00E70CFF"/>
    <w:rsid w:val="00E75863"/>
    <w:rsid w:val="00E77BE5"/>
    <w:rsid w:val="00E80E93"/>
    <w:rsid w:val="00E93105"/>
    <w:rsid w:val="00E97534"/>
    <w:rsid w:val="00EA0455"/>
    <w:rsid w:val="00EA6A37"/>
    <w:rsid w:val="00EA6B5C"/>
    <w:rsid w:val="00EA74FE"/>
    <w:rsid w:val="00EB08F9"/>
    <w:rsid w:val="00EB09E0"/>
    <w:rsid w:val="00EB0E3F"/>
    <w:rsid w:val="00EB1829"/>
    <w:rsid w:val="00EB20B2"/>
    <w:rsid w:val="00EB22BD"/>
    <w:rsid w:val="00EB2AAB"/>
    <w:rsid w:val="00EB3F1B"/>
    <w:rsid w:val="00EB5F9C"/>
    <w:rsid w:val="00EC0F11"/>
    <w:rsid w:val="00EC195B"/>
    <w:rsid w:val="00EC2453"/>
    <w:rsid w:val="00EC4D3D"/>
    <w:rsid w:val="00EC6DD4"/>
    <w:rsid w:val="00ED4375"/>
    <w:rsid w:val="00ED4854"/>
    <w:rsid w:val="00EE2AFE"/>
    <w:rsid w:val="00EE3CF6"/>
    <w:rsid w:val="00EE5F77"/>
    <w:rsid w:val="00EF0933"/>
    <w:rsid w:val="00EF4A86"/>
    <w:rsid w:val="00EF59D8"/>
    <w:rsid w:val="00EF7746"/>
    <w:rsid w:val="00EF7F18"/>
    <w:rsid w:val="00F003BE"/>
    <w:rsid w:val="00F0482A"/>
    <w:rsid w:val="00F06E0F"/>
    <w:rsid w:val="00F076B7"/>
    <w:rsid w:val="00F079C3"/>
    <w:rsid w:val="00F07AFB"/>
    <w:rsid w:val="00F11796"/>
    <w:rsid w:val="00F16DF0"/>
    <w:rsid w:val="00F17119"/>
    <w:rsid w:val="00F1737D"/>
    <w:rsid w:val="00F21735"/>
    <w:rsid w:val="00F222A6"/>
    <w:rsid w:val="00F26F57"/>
    <w:rsid w:val="00F30AF9"/>
    <w:rsid w:val="00F34D41"/>
    <w:rsid w:val="00F36095"/>
    <w:rsid w:val="00F40110"/>
    <w:rsid w:val="00F417AA"/>
    <w:rsid w:val="00F475D9"/>
    <w:rsid w:val="00F735B0"/>
    <w:rsid w:val="00F73CA4"/>
    <w:rsid w:val="00F802DA"/>
    <w:rsid w:val="00F817D2"/>
    <w:rsid w:val="00F84579"/>
    <w:rsid w:val="00F8506C"/>
    <w:rsid w:val="00F91FF6"/>
    <w:rsid w:val="00FA0943"/>
    <w:rsid w:val="00FA1F0B"/>
    <w:rsid w:val="00FA209C"/>
    <w:rsid w:val="00FA2AEA"/>
    <w:rsid w:val="00FA34DD"/>
    <w:rsid w:val="00FB0AB3"/>
    <w:rsid w:val="00FB0CDB"/>
    <w:rsid w:val="00FB3906"/>
    <w:rsid w:val="00FB4DC9"/>
    <w:rsid w:val="00FB6148"/>
    <w:rsid w:val="00FB73B8"/>
    <w:rsid w:val="00FC2A5B"/>
    <w:rsid w:val="00FC3919"/>
    <w:rsid w:val="00FC5430"/>
    <w:rsid w:val="00FD104D"/>
    <w:rsid w:val="00FD5152"/>
    <w:rsid w:val="00FE1202"/>
    <w:rsid w:val="00FE15B7"/>
    <w:rsid w:val="00FF295E"/>
    <w:rsid w:val="00FF3F5D"/>
    <w:rsid w:val="00FF62C2"/>
    <w:rsid w:val="00FF632C"/>
    <w:rsid w:val="00FF7EAB"/>
    <w:rsid w:val="00FF7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2CAE8D29"/>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52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4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C2CF3"/>
    <w:rPr>
      <w:color w:val="0000FF" w:themeColor="hyperlink"/>
      <w:u w:val="single"/>
    </w:rPr>
  </w:style>
  <w:style w:type="paragraph" w:styleId="ListParagraph">
    <w:name w:val="List Paragraph"/>
    <w:basedOn w:val="Normal"/>
    <w:uiPriority w:val="34"/>
    <w:qFormat/>
    <w:rsid w:val="00D84FDA"/>
    <w:pPr>
      <w:ind w:left="720"/>
      <w:contextualSpacing/>
    </w:pPr>
  </w:style>
  <w:style w:type="character" w:styleId="FollowedHyperlink">
    <w:name w:val="FollowedHyperlink"/>
    <w:basedOn w:val="DefaultParagraphFont"/>
    <w:rsid w:val="001462BE"/>
    <w:rPr>
      <w:color w:val="800080" w:themeColor="followedHyperlink"/>
      <w:u w:val="single"/>
    </w:rPr>
  </w:style>
  <w:style w:type="paragraph" w:styleId="NoSpacing">
    <w:name w:val="No Spacing"/>
    <w:uiPriority w:val="1"/>
    <w:qFormat/>
    <w:rsid w:val="009D5CBB"/>
    <w:rPr>
      <w:sz w:val="24"/>
      <w:szCs w:val="24"/>
    </w:rPr>
  </w:style>
  <w:style w:type="paragraph" w:styleId="Header">
    <w:name w:val="header"/>
    <w:basedOn w:val="Normal"/>
    <w:link w:val="HeaderChar"/>
    <w:rsid w:val="005243F4"/>
    <w:pPr>
      <w:tabs>
        <w:tab w:val="center" w:pos="4680"/>
        <w:tab w:val="right" w:pos="9360"/>
      </w:tabs>
    </w:pPr>
  </w:style>
  <w:style w:type="character" w:customStyle="1" w:styleId="HeaderChar">
    <w:name w:val="Header Char"/>
    <w:basedOn w:val="DefaultParagraphFont"/>
    <w:link w:val="Header"/>
    <w:rsid w:val="005243F4"/>
    <w:rPr>
      <w:sz w:val="24"/>
      <w:szCs w:val="24"/>
    </w:rPr>
  </w:style>
  <w:style w:type="paragraph" w:styleId="Footer">
    <w:name w:val="footer"/>
    <w:basedOn w:val="Normal"/>
    <w:link w:val="FooterChar"/>
    <w:uiPriority w:val="99"/>
    <w:rsid w:val="005243F4"/>
    <w:pPr>
      <w:tabs>
        <w:tab w:val="center" w:pos="4680"/>
        <w:tab w:val="right" w:pos="9360"/>
      </w:tabs>
    </w:pPr>
  </w:style>
  <w:style w:type="character" w:customStyle="1" w:styleId="FooterChar">
    <w:name w:val="Footer Char"/>
    <w:basedOn w:val="DefaultParagraphFont"/>
    <w:link w:val="Footer"/>
    <w:uiPriority w:val="99"/>
    <w:rsid w:val="005243F4"/>
    <w:rPr>
      <w:sz w:val="24"/>
      <w:szCs w:val="24"/>
    </w:rPr>
  </w:style>
  <w:style w:type="character" w:styleId="UnresolvedMention">
    <w:name w:val="Unresolved Mention"/>
    <w:basedOn w:val="DefaultParagraphFont"/>
    <w:uiPriority w:val="99"/>
    <w:semiHidden/>
    <w:unhideWhenUsed/>
    <w:rsid w:val="00F41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mm1@beml.co.in" TargetMode="External"/><Relationship Id="rId4" Type="http://schemas.openxmlformats.org/officeDocument/2006/relationships/settings" Target="settings.xml"/><Relationship Id="rId9" Type="http://schemas.openxmlformats.org/officeDocument/2006/relationships/hyperlink" Target="http://dipp.nic.in/whats-new/public-procurement-preference-make-india-order-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3E270-587E-4CB0-B492-1BE3ABB36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1423</Words>
  <Characters>8113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BEML LTD</vt:lpstr>
    </vt:vector>
  </TitlesOfParts>
  <Company>HCL</Company>
  <LinksUpToDate>false</LinksUpToDate>
  <CharactersWithSpaces>9517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BEML LTD</dc:title>
  <dc:creator>New User</dc:creator>
  <cp:lastModifiedBy>KEERTHI PRIYA G</cp:lastModifiedBy>
  <cp:revision>14</cp:revision>
  <dcterms:created xsi:type="dcterms:W3CDTF">2019-09-12T10:25:00Z</dcterms:created>
  <dcterms:modified xsi:type="dcterms:W3CDTF">2020-08-18T05:29:00Z</dcterms:modified>
</cp:coreProperties>
</file>